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F4" w:rsidRDefault="009A0AF4">
      <w:pPr>
        <w:rPr>
          <w:b/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 wp14:anchorId="3DEA7403" wp14:editId="66716FBA">
            <wp:extent cx="1703294" cy="571500"/>
            <wp:effectExtent l="0" t="0" r="0" b="0"/>
            <wp:docPr id="1" name="Slika 1" descr="C:\Users\Ravnateljica\Desktop\2016.2017 Tanja\Mi jedemo odgovorno_materijali za EŠ\Logo\Logo_Hrvat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Desktop\2016.2017 Tanja\Mi jedemo odgovorno_materijali za EŠ\Logo\Logo_Hrvats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86" cy="57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CB01AEA" wp14:editId="7B054CE2">
            <wp:extent cx="1028700" cy="366030"/>
            <wp:effectExtent l="0" t="0" r="0" b="0"/>
            <wp:docPr id="4" name="Slika 4" descr="C:\Users\Ravnateljica\Desktop\2016.2017 Tanja\Mi jedemo odgovorno_materijali za EŠ\Logo\ULN logo-nov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nateljica\Desktop\2016.2017 Tanja\Mi jedemo odgovorno_materijali za EŠ\Logo\ULN logo-novi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01" cy="3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230B885" wp14:editId="0223A328">
            <wp:extent cx="1143000" cy="400050"/>
            <wp:effectExtent l="0" t="0" r="0" b="0"/>
            <wp:docPr id="2" name="Slika 2" descr="C:\Users\Ravnateljica\Desktop\2016.2017 Tanja\Mi jedemo odgovorno_materijali za EŠ\Logo\EYD_emblem_3lines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ica\Desktop\2016.2017 Tanja\Mi jedemo odgovorno_materijali za EŠ\Logo\EYD_emblem_3lines-H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AE33B7F" wp14:editId="1A6E466A">
            <wp:extent cx="1237829" cy="523875"/>
            <wp:effectExtent l="0" t="0" r="635" b="0"/>
            <wp:docPr id="3" name="Slika 3" descr="C:\Users\Ravnateljica\Desktop\2016.2017 Tanja\Mi jedemo odgovorno_materijali za EŠ\Logo\EYD_mott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nateljica\Desktop\2016.2017 Tanja\Mi jedemo odgovorno_materijali za EŠ\Logo\EYD_motto_H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90" cy="52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CD" w:rsidRPr="00975A37" w:rsidRDefault="00FF1BD5">
      <w:pPr>
        <w:rPr>
          <w:b/>
          <w:sz w:val="44"/>
          <w:szCs w:val="44"/>
        </w:rPr>
      </w:pPr>
      <w:bookmarkStart w:id="0" w:name="_GoBack"/>
      <w:bookmarkEnd w:id="0"/>
      <w:r w:rsidRPr="00975A37">
        <w:rPr>
          <w:b/>
          <w:sz w:val="44"/>
          <w:szCs w:val="44"/>
        </w:rPr>
        <w:t>ANALIZA ANKETE ZA PROJEKT</w:t>
      </w:r>
    </w:p>
    <w:p w:rsidR="00975A37" w:rsidRPr="00975A37" w:rsidRDefault="00FF1BD5">
      <w:p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Na temelju analize hrane koju smo proveli u našoj školi mož</w:t>
      </w:r>
      <w:r w:rsidR="00975A37" w:rsidRPr="00975A37">
        <w:rPr>
          <w:rFonts w:ascii="Comic Sans MS" w:hAnsi="Comic Sans MS"/>
          <w:b/>
          <w:sz w:val="32"/>
          <w:szCs w:val="32"/>
        </w:rPr>
        <w:t>emo donijeti određene zaključke:</w:t>
      </w:r>
    </w:p>
    <w:p w:rsidR="00975A37" w:rsidRPr="00975A37" w:rsidRDefault="00FF1BD5" w:rsidP="00975A37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 xml:space="preserve">Većina roditelja hranu većinom kupuje u trgovinama, a ponekad na tržnicama. </w:t>
      </w:r>
    </w:p>
    <w:p w:rsidR="00FF1BD5" w:rsidRPr="00975A37" w:rsidRDefault="00FF1BD5" w:rsidP="00975A37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Rijetko se kupuje hrana izravno od proizvođača.</w:t>
      </w:r>
    </w:p>
    <w:p w:rsidR="00975A37" w:rsidRPr="00975A37" w:rsidRDefault="00FF1BD5" w:rsidP="00975A37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 xml:space="preserve">Pri kupnji vodi se računa o cijeni i vizualnom izgledu kao i o postotku palmina ulja. </w:t>
      </w:r>
    </w:p>
    <w:p w:rsidR="00FF1BD5" w:rsidRPr="00975A37" w:rsidRDefault="00FF1BD5" w:rsidP="00975A37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Manje se bazira na sezonsku i organsku hranu.</w:t>
      </w:r>
    </w:p>
    <w:p w:rsidR="00FF1BD5" w:rsidRPr="00975A37" w:rsidRDefault="00FF1BD5" w:rsidP="00975A37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Hrana se u prosjeku kod kuće priprema svaki drugi dan. Gotovo svakodnevno jedu se meso i mesne prerađevine, a svaki drugi dan voće i povrće.</w:t>
      </w:r>
    </w:p>
    <w:p w:rsidR="00FF1BD5" w:rsidRPr="00975A37" w:rsidRDefault="00FF1BD5" w:rsidP="00975A37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Djeca su istaknula da svaki dan jedu doručak kod kuće, a rijetki na putu do škole.</w:t>
      </w:r>
    </w:p>
    <w:p w:rsidR="00FF1BD5" w:rsidRPr="00975A37" w:rsidRDefault="00FF1BD5" w:rsidP="00975A37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Rjeđe jedu u restoranima brze prehrane te smrznutu hranu kod kuće.</w:t>
      </w:r>
    </w:p>
    <w:p w:rsidR="00FF1BD5" w:rsidRPr="00975A37" w:rsidRDefault="00FF1BD5" w:rsidP="00975A37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samom porijeklu namirnica rijetki vode računa.</w:t>
      </w:r>
    </w:p>
    <w:p w:rsidR="00FF1BD5" w:rsidRDefault="00FF1BD5" w:rsidP="00975A37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Hrana se baca u prosjeku svaki drugi dan. Razlozi za to da prođe rok trajanja, pokvari se ili nije više privlačna.</w:t>
      </w:r>
    </w:p>
    <w:p w:rsidR="00975A37" w:rsidRDefault="00975A37" w:rsidP="00975A3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 održanom sastanku eko odbora 22.studenog odredili smo područje koje želimo mijenjati, a to je kultura konzumacije hrane.</w:t>
      </w:r>
    </w:p>
    <w:p w:rsidR="00975A37" w:rsidRDefault="00975A37" w:rsidP="00975A37">
      <w:pPr>
        <w:pStyle w:val="Odlomakpopisa"/>
        <w:ind w:left="360"/>
        <w:rPr>
          <w:rFonts w:ascii="Comic Sans MS" w:hAnsi="Comic Sans MS"/>
          <w:b/>
          <w:sz w:val="32"/>
          <w:szCs w:val="32"/>
        </w:rPr>
      </w:pPr>
    </w:p>
    <w:p w:rsidR="00975A37" w:rsidRDefault="00975A37" w:rsidP="00975A37">
      <w:pPr>
        <w:pStyle w:val="Odlomakpopisa"/>
        <w:ind w:left="360"/>
        <w:rPr>
          <w:rFonts w:ascii="Comic Sans MS" w:hAnsi="Comic Sans MS"/>
          <w:b/>
          <w:sz w:val="32"/>
          <w:szCs w:val="32"/>
        </w:rPr>
      </w:pPr>
    </w:p>
    <w:p w:rsidR="00975A37" w:rsidRDefault="00975A37" w:rsidP="00975A37">
      <w:pPr>
        <w:pStyle w:val="Odlomakpopisa"/>
        <w:ind w:left="360"/>
        <w:rPr>
          <w:rFonts w:ascii="Comic Sans MS" w:hAnsi="Comic Sans MS"/>
          <w:b/>
          <w:sz w:val="32"/>
          <w:szCs w:val="32"/>
        </w:rPr>
      </w:pPr>
    </w:p>
    <w:p w:rsidR="00975A37" w:rsidRPr="00975A37" w:rsidRDefault="00975A37" w:rsidP="00975A37">
      <w:pPr>
        <w:pStyle w:val="Odlomakpopisa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Početna točka: Uočeni problemi na temelju analize hrane su:</w:t>
      </w:r>
    </w:p>
    <w:p w:rsidR="00975A37" w:rsidRPr="00975A37" w:rsidRDefault="00975A37" w:rsidP="00975A37">
      <w:pPr>
        <w:pStyle w:val="Odlomakpopisa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Pretilost djece (20%) – bitno odskače od prosjeka</w:t>
      </w:r>
    </w:p>
    <w:p w:rsidR="00975A37" w:rsidRPr="00975A37" w:rsidRDefault="00975A37" w:rsidP="00975A37">
      <w:pPr>
        <w:pStyle w:val="Odlomakpopisa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 xml:space="preserve">Nepravilna prehrana –  prekomjerna konzumacija </w:t>
      </w:r>
      <w:proofErr w:type="spellStart"/>
      <w:r w:rsidRPr="00975A37">
        <w:rPr>
          <w:rFonts w:ascii="Comic Sans MS" w:hAnsi="Comic Sans MS"/>
          <w:b/>
          <w:sz w:val="32"/>
          <w:szCs w:val="32"/>
        </w:rPr>
        <w:t>visokoprerađene</w:t>
      </w:r>
      <w:proofErr w:type="spellEnd"/>
      <w:r w:rsidRPr="00975A37">
        <w:rPr>
          <w:rFonts w:ascii="Comic Sans MS" w:hAnsi="Comic Sans MS"/>
          <w:b/>
          <w:sz w:val="32"/>
          <w:szCs w:val="32"/>
        </w:rPr>
        <w:t xml:space="preserve"> hrane i nedovoljna osviještenost</w:t>
      </w:r>
    </w:p>
    <w:p w:rsidR="00975A37" w:rsidRPr="00975A37" w:rsidRDefault="00975A37" w:rsidP="00975A37">
      <w:pPr>
        <w:pStyle w:val="Odlomakpopisa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Nedovoljna konzumacija lokalne, sezonske i organske hrane</w:t>
      </w:r>
    </w:p>
    <w:p w:rsidR="00975A37" w:rsidRPr="00975A37" w:rsidRDefault="00975A37" w:rsidP="00975A37">
      <w:pPr>
        <w:pStyle w:val="Odlomakpopisa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Cilj:Mijenjanje prehrambenih navika i svijesti kod učenika, roditelja i lokalne zajednice.</w:t>
      </w:r>
    </w:p>
    <w:p w:rsidR="00975A37" w:rsidRPr="00975A37" w:rsidRDefault="00975A37" w:rsidP="00975A37">
      <w:pPr>
        <w:pStyle w:val="Odlomakpopisa"/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Uvođenje zdravog doručka i sezonske, lokalne i organske hrane. Promjena prehrane u školskoj kuhinji.</w:t>
      </w:r>
    </w:p>
    <w:p w:rsidR="00975A37" w:rsidRDefault="00975A37" w:rsidP="00975A37">
      <w:pPr>
        <w:pStyle w:val="Odlomakpopisa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975A37">
        <w:rPr>
          <w:rFonts w:ascii="Comic Sans MS" w:hAnsi="Comic Sans MS"/>
          <w:b/>
          <w:sz w:val="32"/>
          <w:szCs w:val="32"/>
        </w:rPr>
        <w:t>Akcijski plan</w:t>
      </w:r>
    </w:p>
    <w:p w:rsidR="00975A37" w:rsidRDefault="00975A37" w:rsidP="00975A37">
      <w:pPr>
        <w:pStyle w:val="Odlomakpopisa"/>
        <w:ind w:left="360"/>
        <w:rPr>
          <w:rFonts w:ascii="Comic Sans MS" w:hAnsi="Comic Sans MS"/>
          <w:b/>
          <w:sz w:val="32"/>
          <w:szCs w:val="32"/>
        </w:rPr>
      </w:pPr>
    </w:p>
    <w:p w:rsidR="00975A37" w:rsidRPr="00975A37" w:rsidRDefault="00975A37" w:rsidP="00975A37">
      <w:pPr>
        <w:pStyle w:val="Odlomakpopisa"/>
        <w:ind w:left="360"/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Eko-odbor</w:t>
      </w:r>
    </w:p>
    <w:p w:rsidR="00975A37" w:rsidRPr="00975A37" w:rsidRDefault="00975A37" w:rsidP="00975A37">
      <w:pPr>
        <w:rPr>
          <w:rFonts w:ascii="Comic Sans MS" w:hAnsi="Comic Sans MS"/>
          <w:b/>
          <w:sz w:val="32"/>
          <w:szCs w:val="32"/>
        </w:rPr>
      </w:pPr>
    </w:p>
    <w:sectPr w:rsidR="00975A37" w:rsidRPr="0097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738"/>
    <w:multiLevelType w:val="hybridMultilevel"/>
    <w:tmpl w:val="CE8C504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0243B09"/>
    <w:multiLevelType w:val="hybridMultilevel"/>
    <w:tmpl w:val="23CCB3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22E86"/>
    <w:multiLevelType w:val="hybridMultilevel"/>
    <w:tmpl w:val="6D6E71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5"/>
    <w:rsid w:val="00975A37"/>
    <w:rsid w:val="009A0AF4"/>
    <w:rsid w:val="00E831CD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A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A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3</cp:revision>
  <dcterms:created xsi:type="dcterms:W3CDTF">2017-01-27T17:46:00Z</dcterms:created>
  <dcterms:modified xsi:type="dcterms:W3CDTF">2017-01-30T09:59:00Z</dcterms:modified>
</cp:coreProperties>
</file>