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  <w:highlight w:val="yellow"/>
        </w:rPr>
        <w:t>ELEMENTI I KRITERIJI VREDNOVANJA UČENIKA</w:t>
      </w:r>
      <w:r>
        <w:rPr>
          <w:rFonts w:ascii="Book Antiqua" w:eastAsia="Book Antiqua" w:hAnsi="Book Antiqua" w:cs="Book Antiqua"/>
          <w:sz w:val="32"/>
          <w:szCs w:val="32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Nastavni predmet: ENGLESKI JEZIK, 1. strani jezik, Razred: 1.-8. razred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Osnovna škola Supetar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cyan"/>
        </w:rPr>
        <w:t>Elementi vrednovanja za prvi i drugi razred:</w:t>
      </w:r>
    </w:p>
    <w:p w:rsidR="00CF6955" w:rsidRDefault="001F32B0">
      <w:pPr>
        <w:numPr>
          <w:ilvl w:val="0"/>
          <w:numId w:val="2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Slušanje s razumijevanjem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numPr>
          <w:ilvl w:val="0"/>
          <w:numId w:val="2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Govorenje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Napomena: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  <w:u w:val="single"/>
        </w:rPr>
        <w:t>čitanje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 (prepoznavanje grafijskog oblika riječi) i </w:t>
      </w:r>
      <w:hyperlink r:id="rId8">
        <w:r>
          <w:rPr>
            <w:rFonts w:ascii="Book Antiqua" w:eastAsia="Book Antiqua" w:hAnsi="Book Antiqua" w:cs="Book Antiqua"/>
            <w:i/>
            <w:color w:val="000000"/>
            <w:sz w:val="24"/>
            <w:szCs w:val="24"/>
            <w:u w:val="single"/>
          </w:rPr>
          <w:t>pisanje</w:t>
        </w:r>
      </w:hyperlink>
      <w:r>
        <w:rPr>
          <w:rFonts w:ascii="Book Antiqua" w:eastAsia="Book Antiqua" w:hAnsi="Book Antiqua" w:cs="Book Antiqua"/>
          <w:i/>
          <w:color w:val="000000"/>
          <w:sz w:val="24"/>
          <w:szCs w:val="24"/>
          <w:u w:val="single"/>
        </w:rPr>
        <w:t xml:space="preserve"> (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preslikavanje riječi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  <w:u w:val="single"/>
        </w:rPr>
        <w:t>) vježbaju se i formativno prate. 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cyan"/>
        </w:rPr>
        <w:t>Elementi vrednovanja za treći i četvrti razred: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numPr>
          <w:ilvl w:val="0"/>
          <w:numId w:val="3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Slušanje s razumijevanjem</w:t>
      </w:r>
    </w:p>
    <w:p w:rsidR="00CF6955" w:rsidRDefault="001F32B0">
      <w:pPr>
        <w:numPr>
          <w:ilvl w:val="0"/>
          <w:numId w:val="4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Čitanje s razumijevanjem</w:t>
      </w:r>
    </w:p>
    <w:p w:rsidR="00CF6955" w:rsidRDefault="001F32B0">
      <w:pPr>
        <w:numPr>
          <w:ilvl w:val="0"/>
          <w:numId w:val="4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Govorenje</w:t>
      </w:r>
    </w:p>
    <w:p w:rsidR="00CF6955" w:rsidRDefault="001F32B0">
      <w:pPr>
        <w:numPr>
          <w:ilvl w:val="0"/>
          <w:numId w:val="4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Pisanje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cyan"/>
        </w:rPr>
        <w:t>Elementi vrednovanja za peti do osmi razred:</w:t>
      </w:r>
    </w:p>
    <w:p w:rsidR="00CF6955" w:rsidRDefault="001F32B0">
      <w:pPr>
        <w:numPr>
          <w:ilvl w:val="0"/>
          <w:numId w:val="1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Slušanje s razumijevanjem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numPr>
          <w:ilvl w:val="0"/>
          <w:numId w:val="1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Čitanje s razumijevanjem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numPr>
          <w:ilvl w:val="0"/>
          <w:numId w:val="1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Govorenje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numPr>
          <w:ilvl w:val="0"/>
          <w:numId w:val="1"/>
        </w:numPr>
        <w:spacing w:after="0" w:line="240" w:lineRule="auto"/>
        <w:ind w:left="360" w:firstLine="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Pisanje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Za prikupljanje informacija o učenikovu učenju i njegovim postignućima primjenjuju se raznoliki pristupi vrednovanju koji se međusobno razlikuju s obzirom na svrhu primjene, interpretaciju i korištenje prikupljenih podataka.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Učenici će se vrednovati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sumat</w:t>
      </w:r>
      <w:r>
        <w:rPr>
          <w:rFonts w:ascii="Book Antiqua" w:eastAsia="Book Antiqua" w:hAnsi="Book Antiqua" w:cs="Book Antiqua"/>
          <w:b/>
          <w:sz w:val="24"/>
          <w:szCs w:val="24"/>
        </w:rPr>
        <w:t>ivno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i formativno</w:t>
      </w:r>
      <w:r>
        <w:rPr>
          <w:rFonts w:ascii="Book Antiqua" w:eastAsia="Book Antiqua" w:hAnsi="Book Antiqua" w:cs="Book Antiqua"/>
          <w:sz w:val="24"/>
          <w:szCs w:val="24"/>
        </w:rPr>
        <w:t>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Formativno vrednovanje</w:t>
      </w:r>
      <w:r>
        <w:rPr>
          <w:rFonts w:ascii="Book Antiqua" w:eastAsia="Book Antiqua" w:hAnsi="Book Antiqua" w:cs="Book Antiqua"/>
          <w:sz w:val="24"/>
          <w:szCs w:val="24"/>
        </w:rPr>
        <w:t xml:space="preserve"> jest vrednovanje učeničkih postignuća koje se odvija za vrijeme učenja i poučavanja radi davanja informacija o učenikovu napredovanju i unapređivanja budućeg učenja i poučavanja, poticanja učeničkih refleksija o </w:t>
      </w:r>
      <w:r>
        <w:rPr>
          <w:rFonts w:ascii="Book Antiqua" w:eastAsia="Book Antiqua" w:hAnsi="Book Antiqua" w:cs="Book Antiqua"/>
          <w:sz w:val="24"/>
          <w:szCs w:val="24"/>
        </w:rPr>
        <w:t xml:space="preserve">učenju, utvrđivanja manjkavosti u </w:t>
      </w:r>
      <w:r>
        <w:rPr>
          <w:rFonts w:ascii="Book Antiqua" w:eastAsia="Book Antiqua" w:hAnsi="Book Antiqua" w:cs="Book Antiqua"/>
          <w:sz w:val="24"/>
          <w:szCs w:val="24"/>
        </w:rPr>
        <w:lastRenderedPageBreak/>
        <w:t>učenju, prepoznavanja snaga te planiranja budućeg učenja i poučavanja. Iako ovo vrednovanje ne rezultira brojčanom ocjenom utječe na sveukupnu ocjenu iz samog predmeta.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Vrednovanje naučenoga jest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sumativno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vrednovanje</w:t>
      </w:r>
      <w:r>
        <w:rPr>
          <w:rFonts w:ascii="Book Antiqua" w:eastAsia="Book Antiqua" w:hAnsi="Book Antiqua" w:cs="Book Antiqua"/>
          <w:sz w:val="24"/>
          <w:szCs w:val="24"/>
        </w:rPr>
        <w:t xml:space="preserve"> ko</w:t>
      </w:r>
      <w:r>
        <w:rPr>
          <w:rFonts w:ascii="Book Antiqua" w:eastAsia="Book Antiqua" w:hAnsi="Book Antiqua" w:cs="Book Antiqua"/>
          <w:sz w:val="24"/>
          <w:szCs w:val="24"/>
        </w:rPr>
        <w:t>jem je svrha procjena usvojenosti odgojno-obrazovnih ishoda nakon određenog (kraćeg ili dužeg) razdoblja učenja i poučavanja. Njime se sažimaju informacije o tome što učenik zna i može učiniti u određenoj vremenskoj točki kako bi se dokumentiralo i izvijes</w:t>
      </w:r>
      <w:r>
        <w:rPr>
          <w:rFonts w:ascii="Book Antiqua" w:eastAsia="Book Antiqua" w:hAnsi="Book Antiqua" w:cs="Book Antiqua"/>
          <w:sz w:val="24"/>
          <w:szCs w:val="24"/>
        </w:rPr>
        <w:t xml:space="preserve">tilo o njegovim postignućima i napredovanju. U tu se svrhu vrednovanje naučenoga uglavnom koristi ocjenama ili nekom drugom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sumativnom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procjenom. </w:t>
      </w: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U toku godine učenike će se pratiti </w:t>
      </w:r>
      <w:r>
        <w:rPr>
          <w:rFonts w:ascii="Book Antiqua" w:eastAsia="Book Antiqua" w:hAnsi="Book Antiqua" w:cs="Book Antiqua"/>
          <w:b/>
          <w:sz w:val="24"/>
          <w:szCs w:val="24"/>
        </w:rPr>
        <w:t>formativno</w:t>
      </w:r>
      <w:r>
        <w:rPr>
          <w:rFonts w:ascii="Book Antiqua" w:eastAsia="Book Antiqua" w:hAnsi="Book Antiqua" w:cs="Book Antiqua"/>
          <w:sz w:val="24"/>
          <w:szCs w:val="24"/>
        </w:rPr>
        <w:t xml:space="preserve"> putem raznovrsnih načina vrednovanja: rubrike,  ciljana pro</w:t>
      </w:r>
      <w:r>
        <w:rPr>
          <w:rFonts w:ascii="Book Antiqua" w:eastAsia="Book Antiqua" w:hAnsi="Book Antiqua" w:cs="Book Antiqua"/>
          <w:sz w:val="24"/>
          <w:szCs w:val="24"/>
        </w:rPr>
        <w:t xml:space="preserve">pitivanja za provjeru razumijevanja, promatranje učitelja, kviz, igranje uloga, domaće zadaće, kraće pisane provjere znanja, pisanje diktata, opažanja učenika tijekom individualnog rada ili rada u skupinama, rasprave u skupinama,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samovrednovanje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i vršnjačk</w:t>
      </w:r>
      <w:r>
        <w:rPr>
          <w:rFonts w:ascii="Book Antiqua" w:eastAsia="Book Antiqua" w:hAnsi="Book Antiqua" w:cs="Book Antiqua"/>
          <w:sz w:val="24"/>
          <w:szCs w:val="24"/>
        </w:rPr>
        <w:t>o vrednovanje i dr.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Kod vrednovanja u rubrikama: </w:t>
      </w:r>
      <w:r>
        <w:rPr>
          <w:rFonts w:ascii="Book Antiqua" w:eastAsia="Book Antiqua" w:hAnsi="Book Antiqua" w:cs="Book Antiqua"/>
          <w:b/>
          <w:sz w:val="24"/>
          <w:szCs w:val="24"/>
        </w:rPr>
        <w:t>Razumijevanje slušanjem</w:t>
      </w:r>
      <w:r>
        <w:rPr>
          <w:rFonts w:ascii="Book Antiqua" w:eastAsia="Book Antiqua" w:hAnsi="Book Antiqua" w:cs="Book Antiqua"/>
          <w:sz w:val="24"/>
          <w:szCs w:val="24"/>
        </w:rPr>
        <w:t xml:space="preserve"> i </w:t>
      </w:r>
      <w:r>
        <w:rPr>
          <w:rFonts w:ascii="Book Antiqua" w:eastAsia="Book Antiqua" w:hAnsi="Book Antiqua" w:cs="Book Antiqua"/>
          <w:b/>
          <w:sz w:val="24"/>
          <w:szCs w:val="24"/>
        </w:rPr>
        <w:t>Razumijevanje čitanjem</w:t>
      </w:r>
      <w:r>
        <w:rPr>
          <w:rFonts w:ascii="Book Antiqua" w:eastAsia="Book Antiqua" w:hAnsi="Book Antiqua" w:cs="Book Antiqua"/>
          <w:sz w:val="24"/>
          <w:szCs w:val="24"/>
        </w:rPr>
        <w:t xml:space="preserve"> tekst podrazumijeva sve proizvode jezične upotrebe – govorni, pisani, vizualni ili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multimodalni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Multimodalni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tekstovi kombiniraju jezik s drugim sustav</w:t>
      </w:r>
      <w:r>
        <w:rPr>
          <w:rFonts w:ascii="Book Antiqua" w:eastAsia="Book Antiqua" w:hAnsi="Book Antiqua" w:cs="Book Antiqua"/>
          <w:sz w:val="24"/>
          <w:szCs w:val="24"/>
        </w:rPr>
        <w:t>ima komuniciranja kao što su tiskani ili digitalni tekst, vizualna pomagala te zvučna ili govorna riječ.  Ovisno o godini učenja i poučavanja ishoda, tekstovi se razlikuju po dužini i složenosti.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Broj riječi koji definira dužinu teksta razlikuje se u rec</w:t>
      </w:r>
      <w:r>
        <w:rPr>
          <w:rFonts w:ascii="Book Antiqua" w:eastAsia="Book Antiqua" w:hAnsi="Book Antiqua" w:cs="Book Antiqua"/>
          <w:sz w:val="24"/>
          <w:szCs w:val="24"/>
        </w:rPr>
        <w:t>eptivnim i produktivnim djelatnostima.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U djelatnostima slušanja i čitanja vrlo kratak tekst ima do 100 riječi, kratak tekst između 100 i 300 riječi (u 5. razredu 100 – 200 riječi, a u 6. razredu 200 –300 riječi), srednje dug tekst ima između 300 i 600 ri</w:t>
      </w:r>
      <w:r>
        <w:rPr>
          <w:rFonts w:ascii="Book Antiqua" w:eastAsia="Book Antiqua" w:hAnsi="Book Antiqua" w:cs="Book Antiqua"/>
          <w:sz w:val="24"/>
          <w:szCs w:val="24"/>
        </w:rPr>
        <w:t>ječi (u 7. razredu 300 – 500, a u 8. razredu 500 – 600 riječi), dok dug tekst ima više od 600 riječi. U djelatnostima govorenja i pisanja vrlo kratak tekst ima do 40 riječi, kratak između 40 i 80 riječi (u 5. razredu  minimalno 40 – 60 riječi, u 6. razredu</w:t>
      </w:r>
      <w:r>
        <w:rPr>
          <w:rFonts w:ascii="Book Antiqua" w:eastAsia="Book Antiqua" w:hAnsi="Book Antiqua" w:cs="Book Antiqua"/>
          <w:sz w:val="24"/>
          <w:szCs w:val="24"/>
        </w:rPr>
        <w:t xml:space="preserve"> minimalno 60 – 70 riječi, a u 7. razredu minimalno 70 – 80 riječi), srednje dug tekst ima između 80 i 200 riječi (u 8. razredu minimalno 80 – 100 riječi), a dug tekst više od 200 riječi.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Složenost teksta ovisi o kvantitativnim i kvalitativnim pokazatelj</w:t>
      </w:r>
      <w:r>
        <w:rPr>
          <w:rFonts w:ascii="Book Antiqua" w:eastAsia="Book Antiqua" w:hAnsi="Book Antiqua" w:cs="Book Antiqua"/>
          <w:sz w:val="24"/>
          <w:szCs w:val="24"/>
        </w:rPr>
        <w:t>ima složenosti i učenikovu poznavanju teme teksta. Kvantitativni pokazatelji složenosti odnose se na obilježja riječi i rečenica poput dužine, učestalosti i složenosti, a kvalitativni pokazatelji na vrstu teksta, složenost izloženih ideja, stil autora i na</w:t>
      </w:r>
      <w:r>
        <w:rPr>
          <w:rFonts w:ascii="Book Antiqua" w:eastAsia="Book Antiqua" w:hAnsi="Book Antiqua" w:cs="Book Antiqua"/>
          <w:sz w:val="24"/>
          <w:szCs w:val="24"/>
        </w:rPr>
        <w:t>čin na koji je tekst strukturiran i prezentiran. Budući da su učenikova prethodna znanja o temi treći čimbenik o kojemu ovisi složenost teksta, procjena složenosti, uz navedene pokazatelje, ovisi i o stručnoj  procjeni učitelja.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U </w:t>
      </w:r>
      <w:r>
        <w:rPr>
          <w:rFonts w:ascii="Book Antiqua" w:eastAsia="Book Antiqua" w:hAnsi="Book Antiqua" w:cs="Book Antiqua"/>
          <w:b/>
          <w:sz w:val="24"/>
          <w:szCs w:val="24"/>
        </w:rPr>
        <w:t>prvom polugodištu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color w:val="FFFFFF"/>
          <w:sz w:val="24"/>
          <w:szCs w:val="24"/>
          <w:highlight w:val="red"/>
        </w:rPr>
        <w:t>prvog razreda</w:t>
      </w:r>
      <w:r>
        <w:rPr>
          <w:rFonts w:ascii="Book Antiqua" w:eastAsia="Book Antiqua" w:hAnsi="Book Antiqua" w:cs="Book Antiqua"/>
          <w:sz w:val="24"/>
          <w:szCs w:val="24"/>
        </w:rPr>
        <w:t xml:space="preserve"> osnovne škole učitelj prati učenikova postignuća (opisno ocjenj</w:t>
      </w:r>
      <w:r w:rsidR="00721CC7">
        <w:rPr>
          <w:rFonts w:ascii="Book Antiqua" w:eastAsia="Book Antiqua" w:hAnsi="Book Antiqua" w:cs="Book Antiqua"/>
          <w:sz w:val="24"/>
          <w:szCs w:val="24"/>
        </w:rPr>
        <w:t>ivanje</w:t>
      </w:r>
      <w:r>
        <w:rPr>
          <w:rFonts w:ascii="Book Antiqua" w:eastAsia="Book Antiqua" w:hAnsi="Book Antiqua" w:cs="Book Antiqua"/>
          <w:sz w:val="24"/>
          <w:szCs w:val="24"/>
        </w:rPr>
        <w:t>), ali ga ne ocjenjuje brojčano, nego ga odgojno-obrazovnim postupcima i mjerama potiče i priprema na vrednovanje i ocjenjivanje njegovih postignuć</w:t>
      </w:r>
      <w:r>
        <w:rPr>
          <w:rFonts w:ascii="Book Antiqua" w:eastAsia="Book Antiqua" w:hAnsi="Book Antiqua" w:cs="Book Antiqua"/>
          <w:sz w:val="24"/>
          <w:szCs w:val="24"/>
        </w:rPr>
        <w:t xml:space="preserve">a i ocjenjivanje njegova uspjeha u </w:t>
      </w:r>
      <w:r>
        <w:rPr>
          <w:rFonts w:ascii="Book Antiqua" w:eastAsia="Book Antiqua" w:hAnsi="Book Antiqua" w:cs="Book Antiqua"/>
          <w:sz w:val="24"/>
          <w:szCs w:val="24"/>
        </w:rPr>
        <w:lastRenderedPageBreak/>
        <w:t>daljnjem školovanju. Tijekom cijelog prvog i drugog razreda ocjenjuju se SAMO DJELATNOST RAZUMIJEVANJA SLUŠANJEM I GOVORENJA. DJELATNOST PISANJA I ČITANJA SE NE OCJENJUJE BROJČANO/SUMATIVNO.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Čitanje se u prvom i drugom r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azredu ne ocjenjuje nego formativno prati, </w:t>
      </w:r>
      <w:r>
        <w:rPr>
          <w:rFonts w:ascii="Book Antiqua" w:eastAsia="Book Antiqua" w:hAnsi="Book Antiqua" w:cs="Book Antiqua"/>
          <w:sz w:val="24"/>
          <w:szCs w:val="24"/>
        </w:rPr>
        <w:t>što podrazumijeva prepoznavanje grafijskog oblika riječi. Učenici pamte kako riječ u engleskom jeziku izgleda više negoli što mogu raščlaniti riječ na slova, posebno zato što se, za razliku od hrvatskoga, riječi n</w:t>
      </w:r>
      <w:r>
        <w:rPr>
          <w:rFonts w:ascii="Book Antiqua" w:eastAsia="Book Antiqua" w:hAnsi="Book Antiqua" w:cs="Book Antiqua"/>
          <w:sz w:val="24"/>
          <w:szCs w:val="24"/>
        </w:rPr>
        <w:t>e izgovaraju kako se pišu.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Primjeri za čitanje: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Čitaju riječi s kartica (npr. koje pridružuju slikovnim karticama).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Čitaju riječi s ploče (npr. učitelj na ploču piše 10 riječi, a učenici trebaju prepisati one riječi koje učitelj izgovori; napomena: akt</w:t>
      </w:r>
      <w:r>
        <w:rPr>
          <w:rFonts w:ascii="Book Antiqua" w:eastAsia="Book Antiqua" w:hAnsi="Book Antiqua" w:cs="Book Antiqua"/>
          <w:sz w:val="24"/>
          <w:szCs w:val="24"/>
        </w:rPr>
        <w:t>ivnost uključuje djelatnost pisanja, ali njome se primarno provjerava čitanje - prepoznavanje grafijskog oblika riječi).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Čitaju riječi i kratke rečenice u udžbeniku u radnoj bilježnici i drugim radnim materijalima (kratke se rečenice ne čitaju naglas nego</w:t>
      </w:r>
      <w:r>
        <w:rPr>
          <w:rFonts w:ascii="Book Antiqua" w:eastAsia="Book Antiqua" w:hAnsi="Book Antiqua" w:cs="Book Antiqua"/>
          <w:sz w:val="24"/>
          <w:szCs w:val="24"/>
        </w:rPr>
        <w:t xml:space="preserve"> je glavni smisao razumijevanje pročitanoga).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Čitaju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slikopriče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- tekst u kojem je dio riječi zamijenjen sličicom.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Čitaju riječi uz kratke i jednostavne pjesme.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Djelatnost pisanja se u prvom i drugom razredu ne ocjenjuje nego formativno prati</w:t>
      </w:r>
      <w:r>
        <w:rPr>
          <w:rFonts w:ascii="Book Antiqua" w:eastAsia="Book Antiqua" w:hAnsi="Book Antiqua" w:cs="Book Antiqua"/>
          <w:sz w:val="24"/>
          <w:szCs w:val="24"/>
        </w:rPr>
        <w:t>, što podraz</w:t>
      </w:r>
      <w:r>
        <w:rPr>
          <w:rFonts w:ascii="Book Antiqua" w:eastAsia="Book Antiqua" w:hAnsi="Book Antiqua" w:cs="Book Antiqua"/>
          <w:sz w:val="24"/>
          <w:szCs w:val="24"/>
        </w:rPr>
        <w:t>umijeva da učenici prepisuju (preslikavaju) slova engleske abecede, posebice ona koja ne postoje u hrvatskoj abecedi: Q, W, X, Y.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Primjeri za pisanje: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Prepisuju (preslikavaju)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riječi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- npr. učestale riječi, riječi u formatu popisa za kupovinu, popisa že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lja za darove, popisa sastojaka za čarobni napitak i sl..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Prepisuju (preslikavaju)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kratke rečenice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- npr. rođendanska čestitka, blagdanska čestitka....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Prepisuju (preslikavaju) riječi i stvaraju kratke rečenice - npr. opisi, pjesmice (mini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poems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)…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Stvaraju strip prepisujući riječi i kratke rečenice u oblačiće (likove može pripremiti učitelj, a mogu ih nacrtati i sami učenici).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Stvaraju slikovnicu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na istom principu kao i strip.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Zaključna ocjena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Zaključna je ocjena iz nastavnog predmeta izraz po</w:t>
      </w:r>
      <w:r>
        <w:rPr>
          <w:rFonts w:ascii="Book Antiqua" w:eastAsia="Book Antiqua" w:hAnsi="Book Antiqua" w:cs="Book Antiqua"/>
          <w:sz w:val="24"/>
          <w:szCs w:val="24"/>
        </w:rPr>
        <w:t>stignute razine učenikovih kompetencija  u  nastavnom predmetu/području, rezultat ukupnog procesa vrednovanja tijekom nastavne godine, a izvodi se temeljem  elemenata vrednovanja.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Zaključna ocjena iz nastavnog predmeta  na kraju nastavne godine ne mora pr</w:t>
      </w:r>
      <w:r>
        <w:rPr>
          <w:rFonts w:ascii="Book Antiqua" w:eastAsia="Book Antiqua" w:hAnsi="Book Antiqua" w:cs="Book Antiqua"/>
          <w:sz w:val="24"/>
          <w:szCs w:val="24"/>
        </w:rPr>
        <w:t>oizlaziti iz aritmetičke sredine  upisanih ocjena.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Učenici koji se školuju po primjerenom programu: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>Sukladno Pravilniku o osnovnoškolskom odgoju i obrazovanju učenika s teškoćama u razvoju učenik koji se školuje po primjerenom programu svladava nastavni program prema utvrđenoj razini teškoće, odnosno prema redovnom nastavnom programu uz primjenu individu</w:t>
      </w:r>
      <w:r>
        <w:rPr>
          <w:rFonts w:ascii="Book Antiqua" w:eastAsia="Book Antiqua" w:hAnsi="Book Antiqua" w:cs="Book Antiqua"/>
          <w:sz w:val="24"/>
          <w:szCs w:val="24"/>
        </w:rPr>
        <w:t xml:space="preserve">aliziranih postupaka ili prema prilagođenom programu. Prilagođeni program iz  članka 4. ovog pravilnika je program primjeren osnovnim karakteristikama teškoće u djeteta, a u pravilu pretpostavlja smanjivanje intenziteta 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ekstenziteta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pri izboru nastavnih </w:t>
      </w:r>
      <w:r>
        <w:rPr>
          <w:rFonts w:ascii="Book Antiqua" w:eastAsia="Book Antiqua" w:hAnsi="Book Antiqua" w:cs="Book Antiqua"/>
          <w:sz w:val="24"/>
          <w:szCs w:val="24"/>
        </w:rPr>
        <w:t>sadržaja obogaćenih specifičnim  metodama, sredstvima i pomagalima.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Ispitivanje, kao i ostali postupci, ovisi o učenikovim sposobnostima i mogućnostima i mogućim načinima komuniciranja i izražavanja (usmeno, pismeno,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gestovno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izradbom nekog rada i sl.). </w:t>
      </w:r>
      <w:r>
        <w:rPr>
          <w:rFonts w:ascii="Book Antiqua" w:eastAsia="Book Antiqua" w:hAnsi="Book Antiqua" w:cs="Book Antiqua"/>
          <w:sz w:val="24"/>
          <w:szCs w:val="24"/>
        </w:rPr>
        <w:t xml:space="preserve">Načini i oblici provjeravanja </w:t>
      </w:r>
      <w:r>
        <w:rPr>
          <w:rFonts w:ascii="Book Antiqua" w:eastAsia="Book Antiqua" w:hAnsi="Book Antiqua" w:cs="Book Antiqua"/>
          <w:b/>
          <w:sz w:val="24"/>
          <w:szCs w:val="24"/>
        </w:rPr>
        <w:t>bit će primjereni učeniku i njegovim specifičnostima, djelovat će afirmativno i poticajno na učenike, kako bi kvalitetno iskoristili očuvane sposobnosti, i razvili nove.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Pisane provjere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Pisanje </w:t>
      </w: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Tijekom školske godine piš</w:t>
      </w:r>
      <w:r>
        <w:rPr>
          <w:rFonts w:ascii="Book Antiqua" w:eastAsia="Book Antiqua" w:hAnsi="Book Antiqua" w:cs="Book Antiqua"/>
          <w:sz w:val="24"/>
          <w:szCs w:val="24"/>
        </w:rPr>
        <w:t>e se više većih pismenih provjera znanja (sami broj određuje učitelj s obzirom na individualne potrebe i posebnosti pojedinog razreda) te po potrebi više kraćih provjera znanja (</w:t>
      </w:r>
      <w:r>
        <w:rPr>
          <w:rFonts w:ascii="Book Antiqua" w:eastAsia="Book Antiqua" w:hAnsi="Book Antiqua" w:cs="Book Antiqua"/>
          <w:b/>
          <w:sz w:val="24"/>
          <w:szCs w:val="24"/>
        </w:rPr>
        <w:t>koje se ocjenjuju formativno</w:t>
      </w:r>
      <w:r>
        <w:rPr>
          <w:rFonts w:ascii="Book Antiqua" w:eastAsia="Book Antiqua" w:hAnsi="Book Antiqua" w:cs="Book Antiqua"/>
          <w:sz w:val="24"/>
          <w:szCs w:val="24"/>
        </w:rPr>
        <w:t xml:space="preserve">). U PRVOM I DRUGOM RAZREDU DJELATNOST PISANJA SE </w:t>
      </w:r>
      <w:r>
        <w:rPr>
          <w:rFonts w:ascii="Book Antiqua" w:eastAsia="Book Antiqua" w:hAnsi="Book Antiqua" w:cs="Book Antiqua"/>
          <w:sz w:val="24"/>
          <w:szCs w:val="24"/>
        </w:rPr>
        <w:t>NE OCJENJUJE. </w:t>
      </w: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Rezultati pisane provjere se upisuju u rubrike OVISNO O DJELATNOSTI KOJA SE TESTIRA </w:t>
      </w:r>
      <w:r>
        <w:rPr>
          <w:rFonts w:ascii="Book Antiqua" w:eastAsia="Book Antiqua" w:hAnsi="Book Antiqua" w:cs="Book Antiqua"/>
          <w:sz w:val="24"/>
          <w:szCs w:val="24"/>
        </w:rPr>
        <w:t xml:space="preserve">prema bodovnoj skali za pisanje provjere </w:t>
      </w:r>
      <w:r w:rsidR="001170A6">
        <w:rPr>
          <w:rFonts w:ascii="Book Antiqua" w:eastAsia="Book Antiqua" w:hAnsi="Book Antiqua" w:cs="Book Antiqua"/>
          <w:sz w:val="24"/>
          <w:szCs w:val="24"/>
        </w:rPr>
        <w:t>(uz mogućnost odstupanja ovisno o cjelokupnom uspjehu u razredu)</w:t>
      </w:r>
      <w:bookmarkStart w:id="1" w:name="_GoBack"/>
      <w:bookmarkEnd w:id="1"/>
      <w:r>
        <w:rPr>
          <w:rFonts w:ascii="Book Antiqua" w:eastAsia="Book Antiqua" w:hAnsi="Book Antiqua" w:cs="Book Antiqua"/>
          <w:sz w:val="24"/>
          <w:szCs w:val="24"/>
        </w:rPr>
        <w:t>:         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odličan – 91-100%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vrlo dobar – 80-90%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dobar -  65-79%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dovoljan – 50-64% </w:t>
      </w: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nedovoljan -</w:t>
      </w:r>
      <w:r>
        <w:rPr>
          <w:rFonts w:ascii="Book Antiqua" w:eastAsia="Book Antiqua" w:hAnsi="Book Antiqua" w:cs="Book Antiqua"/>
          <w:sz w:val="24"/>
          <w:szCs w:val="24"/>
        </w:rPr>
        <w:t xml:space="preserve"> manje od 50% </w:t>
      </w: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1. razred </w:t>
      </w:r>
    </w:p>
    <w:p w:rsidR="00CF6955" w:rsidRDefault="001F32B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tbl>
      <w:tblPr>
        <w:tblStyle w:val="a"/>
        <w:tblW w:w="1388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5665"/>
        <w:gridCol w:w="7229"/>
      </w:tblGrid>
      <w:tr w:rsidR="00CF6955">
        <w:trPr>
          <w:trHeight w:val="495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151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5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razumije gotovo sve riječi, izraze i upute. Samostalno odgovara na postavljena pitanja, logički zaključuje i uspješno povezuje slikovne i slušne sadržaje. Obrađene sadržaje u cijelosti razumije i lako prenosi na osobne situacije. Brzo uočava jezične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zakonitosti i lako ih primjenjuje. Učenik verbalno i neverbalno pokazuje razumijevanje svih zadanih riječi odnosno uputa.</w:t>
            </w:r>
          </w:p>
          <w:p w:rsidR="00CF6955" w:rsidRDefault="001F32B0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Potpuno razumije postavljeno pitanje i tečno i dosta pravilno odgovara na njega. Poznaje obrađeni vokabular i pravilno ga upotrebljav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a. Samostalan je u upotrebi poznatog vokabulara u novim situacijama. Bez pojašnjenja uspješno spaja akustičku sliku i pojam. Uspješno izvršava jednostavne zapovijedi bez učiteljičine pomoći.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je izrazito komunikativan, lako se i tečno samostalno izra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žava. Ima pravilan izgovor i izrazito razvijen smisao za intonaciju. Povezuje slikovni predložak i izgovorenu riječ. Na pitanja odgovara punim rečenicama, opisuje precizno i točno. Brzo uočava i primjenjuje jezične zakonitosti. Izuzetno lako verbalno uzvra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ća na verbalne i neverbalne poticaje.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je ovladao vokabularom i frazama te ih samostalno, tečno i točno primjenjuje u okviru zadanih situacija. Vlada osnovnim elementima izgovora i intonacije.</w:t>
            </w:r>
          </w:p>
        </w:tc>
      </w:tr>
      <w:tr w:rsidR="00CF6955">
        <w:trPr>
          <w:trHeight w:val="1305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5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razumije većinu riječi, izraza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i naredbi. Odgovara uspješno na većinu pitanja i povezuje pojmove uz minimalnu pomoć učitelja. Uspješno povezuje vizualne i auditivne jezične sadržaje uz manje pogreške. Razumije postavljeno pitanje i odgovara na njega ali čini manje pogreške. Obrađeni vo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kabular, uz manje ispravke, pravilno upotrebljava. Spreman je poznati vokabular upotrijebiti u novom kontekstu ali uz pomoć i objašnjenje.</w:t>
            </w:r>
          </w:p>
          <w:p w:rsidR="00CF6955" w:rsidRDefault="001F3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verbalno i neverbalno pokazuje razumijevanje većine zadanih riječi odnosno uputa.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je komunikativan i ve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ćinom pravilno govori uz manje nesigurnosti, koje brzo uočava i ispravlja. Trudi se pravilno reproducirati nove sadržaje. Na verbalne i neverbalne poticaje reagira primjerenom brzinom.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Izražava se tečno, ali uz manje pogreške ili uz povremenu pomoć učitel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jice. U pojedinim elementima izgovora i intonacije nije siguran. Vokabular je u većoj mjeri usvojen.</w:t>
            </w:r>
          </w:p>
        </w:tc>
      </w:tr>
      <w:tr w:rsidR="00CF6955">
        <w:trPr>
          <w:trHeight w:val="66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dobar  </w:t>
            </w:r>
          </w:p>
        </w:tc>
        <w:tc>
          <w:tcPr>
            <w:tcW w:w="5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razumije određene riječi, izraze i naredbe. Potrebno ga je poticati na samostalnost u radu, a zbog otežanog povezivanja slikovnog i slušnog sadržaja potrebna mu je pomoć učitelja. Razumije sporiji govor, a pitanja je potrebno pojednostaviti. Obrađen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 vokabular upotrebljava uz pomoć učiteljice i to samo u poznatom kontekstu.</w:t>
            </w:r>
          </w:p>
          <w:p w:rsidR="00CF6955" w:rsidRDefault="001F3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verbalno ili neverbalno pokazuje razumijevanje većine zadanih riječi odnosno uputa i uz pomoć učiteljice.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ima poteškoća u izgovoru specifičnih glasova engleskog jezi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ka, uočava razliku u odnosu na hrvatski jezik uz pomoć učitelja. Vokabular je skroman, a izražavanje i odgovaranje uz čestu pomoć učitelja. Izražava se uglavnom na poticaj, uz dosta pogrešaka.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izražavanju misli koristi osnovni repertoar vokabulara i fra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za vezanih uz konkretne situacije uz pomoć učiteljice. Često griješi pri odgovaranju na postavljena pitanja i u izgovoru.</w:t>
            </w:r>
          </w:p>
        </w:tc>
      </w:tr>
      <w:tr w:rsidR="00CF6955">
        <w:trPr>
          <w:trHeight w:val="450"/>
        </w:trPr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Dovoljan </w:t>
            </w:r>
          </w:p>
        </w:tc>
        <w:tc>
          <w:tcPr>
            <w:tcW w:w="56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koristi minimalni fond riječi, pitanja, upute i naredbe razumije samo uz pomoć učitelja. Samo uz pomoć učitelja povezuje slikovni i slušni sadržaj,  potreban je stalan poticaj učitelja i/ili učenika u pri samostalnom radu, radu u paru ili u grupi. R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azina znanja se svodi na prepoznavanje. Potrebna je velika pomoć učiteljice. Ne snalazi se u primjeni poznatog, obrađenog vokabulara u drugačijem kontekstu.</w:t>
            </w:r>
          </w:p>
          <w:p w:rsidR="00CF6955" w:rsidRDefault="001F3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verbalno ili neverbalno pokazuje razumijevanje dijela zadanih riječi odnosno uputa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epravilno i teško izgovara riječi uz izraženu sporost i nesigurnost. Sposoban je odgovoriti samo na vrlo jednostavna pitanja,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 odgovorima. U radu se oslanja na druge učenike. Potrebna je stalna pomoć i poticaj učitelja.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Razumije i može koristiti min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imalan repertoar vokabulara i izoliranih riječi vezanih uz određene konkretne situacije, ali uz obilnu pomoć učiteljice. Pravi ozbiljne pogreške pri odgovaranju na pitanja i u izgovoru.</w:t>
            </w:r>
          </w:p>
        </w:tc>
      </w:tr>
    </w:tbl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1F32B0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razred</w:t>
      </w: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88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0"/>
        <w:gridCol w:w="5505"/>
        <w:gridCol w:w="7229"/>
      </w:tblGrid>
      <w:tr w:rsidR="00CF6955">
        <w:trPr>
          <w:trHeight w:val="495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1515"/>
        </w:trPr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5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razumijevanje gotovo svih novih riječi, izraza i uputa. Samostalno odgovara na postavljena pitanja, logički zaključuje i uspješno povezuje slikovne i slušne sadržaje. Pokazuje razumijevanje obrađenog gradiva u cijelosti i lako ga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renosi na osobne situacije. Brzo uočava jezične zakonitosti i primjenjuje ih bez poteškoća.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je izrazito komunikativan, lako se i tečno samostalno izražava. Ima pravilan izgovor te povezuje izgovor i slikovni prikaz. Na pitanja odgovara punim rečenic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ama, opisuje precizno i točno. Brzo uočava i primjenjuje jezične zakonitosti. Izuzetno lako verbalno uzvraća na verbalne i neverbalne poticaje. </w:t>
            </w:r>
          </w:p>
        </w:tc>
      </w:tr>
      <w:tr w:rsidR="00CF6955">
        <w:trPr>
          <w:trHeight w:val="1305"/>
        </w:trPr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5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razumijevanje većine riječi, izraza i naredbi. Uspješno odgovara na većinu pitanja i povezuje pojmove uz minimalnu pomoć učitelja. Uspješno povezuje vizualne i auditivne jezične sadržaje uz manje pogreške.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je komunikativan i većinom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pravilno govori uz manje nesigurnosti, koje brzo uočava i ispravlja. Trudi se pravilno reproducirati nove sadržaje. Na verbalne i neverbalne poticaje reagira primjerenom brzinom. </w:t>
            </w:r>
          </w:p>
        </w:tc>
      </w:tr>
      <w:tr w:rsidR="00CF6955">
        <w:trPr>
          <w:trHeight w:val="660"/>
        </w:trPr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dobar  </w:t>
            </w:r>
          </w:p>
        </w:tc>
        <w:tc>
          <w:tcPr>
            <w:tcW w:w="5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razumije određene riječi, izraze i naredbe. Potrebno ga je poticati na samostalnost u radu, a zbog otežanog povezivanja slikovnog i slušnog sadržaja potrebna mu je pomoć učitelja. 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ima poteškoća u izgovoru specifičnih glasova engleskog jezika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, uočava razliku u odnosu na hrvatski jezik uz pomoć učitelja. Vokabular je skroman, a izražavanje i odgovaranje uz čestu pomoć učitelja. Izražava se uglavnom na poticaj, uz dosta pogrešaka. </w:t>
            </w:r>
          </w:p>
        </w:tc>
      </w:tr>
      <w:tr w:rsidR="00CF6955">
        <w:trPr>
          <w:trHeight w:val="450"/>
        </w:trPr>
        <w:tc>
          <w:tcPr>
            <w:tcW w:w="11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965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Dovoljan </w:t>
            </w:r>
          </w:p>
        </w:tc>
        <w:tc>
          <w:tcPr>
            <w:tcW w:w="55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koristi minimalni fond riječi, pitanja, upute i naredbe razumije samo uz pomoć učitelja. Samo uz pomoć učitelja povezuje slikovni i slušni sadržaj,  potreban je stalan poticaj učitelja i/ili učenika u pri samostalnom radu, radu u paru ili u grupi. </w:t>
            </w:r>
          </w:p>
        </w:tc>
        <w:tc>
          <w:tcPr>
            <w:tcW w:w="7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nepravilno i teško izgovara riječi uz izraženu sporost i nesigurnost. Sposoban je odgovoriti samo na vrlo jednostavna pitanja,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 odgovorima. U radu se oslanja na druge učenike. Potrebna je stalna pomoć i poticaj učitelja. </w:t>
            </w:r>
          </w:p>
        </w:tc>
      </w:tr>
    </w:tbl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CF69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1F32B0">
      <w:pPr>
        <w:spacing w:after="0" w:line="240" w:lineRule="auto"/>
        <w:ind w:left="36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razred</w:t>
      </w: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53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291"/>
        <w:gridCol w:w="3202"/>
        <w:gridCol w:w="3699"/>
        <w:gridCol w:w="3403"/>
      </w:tblGrid>
      <w:tr w:rsidR="00CF6955">
        <w:trPr>
          <w:trHeight w:val="51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</w:p>
        </w:tc>
        <w:tc>
          <w:tcPr>
            <w:tcW w:w="3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 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pokazuje razumijevanje osnovne poruke kratkog i jednostavnog teksta poznate tematike (pri slušanju) u gotovo svim aktivnostima. Samostalno odgovara na pitanja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 radnjama i slikovnim prikazima. Griješi rijetko te eventu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alne greške sam ispravlja.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Bez pojašnjenja uspješno spaja akustičku sliku i pojam. Uspješno izvršava jednostavne zapovijedi bez učiteljičine pomoći.</w:t>
            </w: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potpunosti pokazuje razumijevanje osnovne poruke kratkog i jednostavnog teksta poznate tematike u gotovo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svim aktivnostima. Samostalno odgovara na pitanja razumijevanja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?) te tečno  ponavlja ključne rečenice iz teksta pritom oponašajući intonaciju. Griješi rijetko te eventualne greške sam ispravlja.</w:t>
            </w:r>
          </w:p>
        </w:tc>
        <w:tc>
          <w:tcPr>
            <w:tcW w:w="3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Samostalno razmjenjuje naučene i vlastite rečenice s drugom osobom postavljajući vlastita (jednostavna) i naučena pitanja i dajući vlastite i naučene odgovore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?). Vokabular je usvojio u potpunosti, a u izražavanju je samostalan s elementima kre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ativnosti. Prepoznaje priliku za preuzimanje riječi te mu uglavnom nije potrebna potpora učitelja.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rijetke pogreške zapisuje riječi i rečenice koje proizlaze iz aktivnosti. Od naučenih elemenata samostalno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stvara nove rečenice. Greške uglavnom uočava sam, a ispravlja ih u potpunosti samostalno.</w:t>
            </w:r>
          </w:p>
        </w:tc>
      </w:tr>
      <w:tr w:rsidR="00CF6955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(pri slušanju) u gotovo svim aktivnostima. Uglavn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om točno povezuje vidni (slikovni) i zvučni jezični sadržaj, razumije naputke i naredbe te na njih pravilno reagira.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povremenu pomoć odgovara na pitanja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/no), povezuje upute sa radnjama i slikovnim prikazima. Ponekad griješi, no eventualne greške s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am ispravlja.</w:t>
            </w:r>
          </w:p>
          <w:p w:rsidR="00CF6955" w:rsidRDefault="00CF6955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pokazuje razumijevanje osnovne poruke kratkog i jednostavnog teksta poznate tematike u gotovo svim aktivnostima. Uz povremenu pomoć odgovara na pitanja razumijevanja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?) te ponavlja ključne rečenice iz teksta.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povremene pogreške uspješno povezuje pisani i izgovoreni oblik riječi prilikom čitanja s razumijevanjem. Ponekad griješi, no greške sam ispravlja. </w:t>
            </w:r>
          </w:p>
        </w:tc>
        <w:tc>
          <w:tcPr>
            <w:tcW w:w="3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razmjenjuje naučene i vlastite rečenice s drugom osobom postavljajući vlastita (jednos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tavna) i naučena pitanja i dajući vlastite i naučene odgovore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?). Većinu vokabulara je usvojio, a u izražavanju je uglavnom samostalan. Prepoznaje priliku za preuzimanje riječi te eventualne greške brzo uočava i sam ispravlja.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povremene pogreške zapisuje riječi i rečenice koje proizlaze iz aktivnosti. Od naučenih elemenata, uz povremenu pomoć učitelja,  samostalno stvara nove rečenice. Greške ispravlja samostalno, no potrebno mu je na njih skrenuti pažnju.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pomoć pokazuje razumijevanje osnovne poruke kratkog i jednostavnog teksta poznate tematike (pri slušanju) u manje zahtjevnim aktivnostima. Djelomično razumije jednostavni dijalog / tekst i osnovnu poruku sugovornika.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česte pogreške odgovara na pitanja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/no), povezuje zvučne upute s radnjama ili slikovnim prikazima. U radu mu je često potrebna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čestu pomoć pokazuje razumijevanje osnovne poruke kratkog i jednostavnog teksta poznate tematike u manje zahtjevnim aktivnostima. Uz česte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ogreške odgovara na pitanja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/no) te češće reagira neverbalno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nego verbalno. Uz česte greške povezuje pisani i izgovoreni oblik riječi te mu je u radu često potrebna potpora učitelja.</w:t>
            </w:r>
          </w:p>
        </w:tc>
        <w:tc>
          <w:tcPr>
            <w:tcW w:w="3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čestu pomoć razmjenjuje lakše rečenice s drugom osobom postavljaju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ći naučena pitanja i dajući naučene odgovore. Vokabular je skroman, a izražavanje i odgovaranje uz čestu pomoć učitelja. Izražava se uglavnom na poticaj te uz čestu pomoć učitelja. Ima poteškoća u izgovoru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specifičnih glasova engleskog jezika. Ispravlja se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poticaj učitelja, rijetko sam. </w:t>
            </w: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čestu pomoć piše jednostavne rečenice na temelju aktivnosti koje su više strukturirane. Kod zapisivanja riječi i rečenica griješi u slovima s manje jasnom vezom na hrvatskom i engleskom jeziku.</w:t>
            </w:r>
          </w:p>
        </w:tc>
      </w:tr>
      <w:tr w:rsidR="00CF6955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5E0B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Djelomično pokazuje razumijevanje osnovne poruke kratkog i jednostavnog teksta poznate tematike (pri slušanju), no tek nakon pojednostavljenja i dodatnog objašnjenja te uz stalnu pomoć učitelja. Sudjeluje samo u dijelu aktivnosti zbog nedovoljno usvojenog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vokabulara. Uz puno grešaka odgovara na jednostavna pitanja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/no), teško prati upute te povezuje slikovne prikaze s radnjama. Potrebna mu je stalna potpora učitelja.</w:t>
            </w:r>
          </w:p>
        </w:tc>
        <w:tc>
          <w:tcPr>
            <w:tcW w:w="32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Djelomično pokazuje razumijevanje osnovne poruke kratkog i jednostavnog teksta poznate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tematike nakon dodatnih pojašnjenja i pojednostavljenja te uz stalnu pomoć učitelja. Uz stalne pogreške odgovara na manji dio pitanja razumijevanja pročitanog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/no,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who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?) slijedom nedovoljno usvojenog vokabulara. Potrebna mu je stalna potpora učitelja 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radu.</w:t>
            </w:r>
          </w:p>
        </w:tc>
        <w:tc>
          <w:tcPr>
            <w:tcW w:w="3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stalnu pomoć razmjenjuje lakše rečenice s drugom osobom postavljajući naučena pitanja i dajući naučene odgovore. Vokabular je bazičan. Izražava se isključivo na poticaj te uz stalnu pomoć učitelja. Ima poteškoća u izgovoru specifičnih glasova eng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leskog jezika jer otežano uočava razliku u odnosu na hrvatski jezik. Greške ne uočavam a ispravlja uz poticaj i model učitelja.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stalnu pomoć piše jednostavne rečenice na temelju aktivnosti koje su u potpunosti strukturirane. Kod zapisivanja riječi i re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čenica griješi u slovima s jasnom kao i manje jasnom vezom na hrvatskom i engleskom jeziku. Greške ne uočava, a kod ispravljanja mu je potrebna stalna pomoć učitelja. </w:t>
            </w:r>
          </w:p>
        </w:tc>
      </w:tr>
    </w:tbl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b/>
          <w:sz w:val="21"/>
          <w:szCs w:val="21"/>
        </w:rPr>
      </w:pP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4. razred </w:t>
      </w:r>
      <w:r>
        <w:rPr>
          <w:rFonts w:ascii="Book Antiqua" w:eastAsia="Book Antiqua" w:hAnsi="Book Antiqua" w:cs="Book Antiqua"/>
          <w:sz w:val="28"/>
          <w:szCs w:val="28"/>
        </w:rPr>
        <w:t> </w:t>
      </w:r>
    </w:p>
    <w:tbl>
      <w:tblPr>
        <w:tblStyle w:val="a2"/>
        <w:tblW w:w="153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3291"/>
        <w:gridCol w:w="3203"/>
        <w:gridCol w:w="3701"/>
        <w:gridCol w:w="3401"/>
      </w:tblGrid>
      <w:tr w:rsidR="00CF6955">
        <w:trPr>
          <w:trHeight w:val="510"/>
        </w:trPr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 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040"/>
        </w:trPr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Odličan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razumije pitanja, upute 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glavnu poruku kratkoga i jednostavnoga teksta poznate tematike pri slušanju.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Razumije jednostavni dijalog / tekst i osnovnu poruku sugovornika.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Kreativno i samostalno primjenjuje naučeno. Greške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su rijetke te ih samostalno ispravlja.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razumije glavnu poruku kratkoga i jednostavnoga teksta poznate tematike.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Samostalno dolazi do značenja novih riječi i  fraza logičkim zaključivanjem.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Samostalno govori većinu teksta, povezuje elemente teksta, opisuje, predstavlja i prepričava vrlo kratak i jednostavan tekst poznate tematike na temelju predloška.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usvojio obrađeni vokabular; tečno i samostalno sastavlja rečenice bazirane na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brađenom vokabularu. Točno i potpunim odgovorima odgovara na postavljena pitanja.  Prepoznaje priliku za preuzimanje riječi. Sudjeluje u vrlo kratkome i jednostavnome razgovoru postavljajući vlastita pitanja i odgovarajući vlastitim odgovorima.</w:t>
            </w: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Samostalno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 uz manje greške piše jednostavne rečenice. Po uputama učitelja i uz detaljan predložak, a uz manje greške piše vrlo kratak i jednostavan tekst poznate tematike.</w:t>
            </w:r>
          </w:p>
        </w:tc>
      </w:tr>
      <w:tr w:rsidR="00CF6955">
        <w:trPr>
          <w:trHeight w:val="15"/>
        </w:trPr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u većem dijelu aktivnosti pokazuje razumijevanje vrlo kratkog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 i jednostavnoga teksta poznate tematike pri slušanju te navodi ključnu informaciju iz njega. Ponekad griješi, no uglavnom samostalno ispravlja greške. 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Uz povremenu pomoć u većem dijelu aktivnosti pokazuje razumijevanje vrlo kratkoga i jednostavnoga teksta poznate tematike pri čitanju te navodi ključnu informaciju iz njega. Samostalno ponavlja i izgovara jednostavne rečenice odgovarajućom intonacijom. Po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nekad griješi, no uglavnom samostalno ispravlja greške.</w:t>
            </w:r>
          </w:p>
        </w:tc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govori većinu teksta, povezuje elemente teksta, opisuje, predstavlja i prepričava vrlo kratak i jednostavan tekst poznate tematike na temelju predloška.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potpunosti usvojio obrađen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 vokabular i s manjim greškama sastavlja rečenice bazirane na obrađenom vokabularu. 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Potpunim odgovorom, s malo grešaka, odgovara na postavljena pitanja. 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Sudjeluje u vrlo kratkome i jednostavnome razgovoru postavljajući naučena i vlastita pitanja i odg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ovarajući naučenim i vlastitim odgovorima.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potporu učitelja i uz manje greške piše jednostavne rečenice. Po uputama učitelja i uz detaljan predložak, a uz povremene greške piše vrlo kratak i jednostavan tekst poznate tematike.</w:t>
            </w:r>
          </w:p>
        </w:tc>
      </w:tr>
      <w:tr w:rsidR="00CF6955">
        <w:trPr>
          <w:trHeight w:val="435"/>
        </w:trPr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dobar 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jc w:val="both"/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u dijelu aktivnosti pokazuje razumijevanje vrlo kratkoga i jednostavnoga teksta poznate tematike pri slušanju te navodi ključnu informaciju iz njega.</w:t>
            </w:r>
          </w:p>
          <w:p w:rsidR="00CF6955" w:rsidRDefault="001F32B0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Razumije osnovne riječi i poznate fraze koje se tiču njih samih i njihove neposredne okolin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 kada sugovornik govori sporo i razgovijetno. </w:t>
            </w:r>
          </w:p>
        </w:tc>
        <w:tc>
          <w:tcPr>
            <w:tcW w:w="3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u dijelu aktivnosti pokazuje razumijevanje vrlo kratkoga i jednostavnoga teksta poznate tematike pri čitanju te navodi ključnu informaciju iz njega. Uz čestu pomoć ponavlja i izgovara jednostav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ne rečenice odgovarajućom intonacijom.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Prepoznaje poznata imena, riječi i jednostavne rečenice (na plakatima, 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prospektima, karticama...) </w:t>
            </w:r>
          </w:p>
        </w:tc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govori većinu teksta, povezuje elemente teksta, opisuje, predstavlja i prepričava vrlo kratak i jedn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ostavan tekst poznate tematike na temelju predloška.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Djelomično usvojio obrađeni vokabular i uz pomoć učitelja sastavlja rečenice bazirane na obrađenom vokabularu. Sudjeluje u vrlo kratkome i jednostavnome razgovoru poznate tematike postavljajući naučena 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dio vlastitih pitanja i odgovarajući kratkim naučenim i vlastitim odgovorima te uz čestu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pomoć oblikuje vlastite jednostavne odgovore i prepoznaje priliku za preuzimanje riječi.</w:t>
            </w: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Uz čestu pomoć i s više pogrešaka piše jednostavne rečenice. 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i s više pogrešaka piše (po detaljnom predlošku) vrlo kratak i jednostavan tekst poznate tematike.</w:t>
            </w:r>
          </w:p>
        </w:tc>
      </w:tr>
      <w:tr w:rsidR="00CF6955">
        <w:trPr>
          <w:trHeight w:val="465"/>
        </w:trPr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Dovoljan </w:t>
            </w:r>
          </w:p>
        </w:tc>
        <w:tc>
          <w:tcPr>
            <w:tcW w:w="32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stalnu pomoć u dijelu aktivnosti pokazuje razumijevanje vrlo kratkoga i jednostavnoga teksta poznate tematike pri slušanju. Osnovnu informaciju razumije tek nakon pojašnjenja i pojednostavljenja.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Ima poteškoća u razumijevanju riječi, osnovnih fraza, upu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ta učitelja.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Tekstove, njihovu ključnu poruku i informacije teško razumije. Potrebna su dodatne upute, pomoć učitelja te pojednostavljenje teksta. Kratke rečenice čita djelomično točnom intonacijom samo uz pomoć učitelja.  </w:t>
            </w:r>
          </w:p>
        </w:tc>
        <w:tc>
          <w:tcPr>
            <w:tcW w:w="3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Govori mali dio teksta uz sta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lnu potporu učitelja i predložak. Dijelove teksta ne može povezati u cjelinu niti uz pomoć i detaljne upute.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Usvojio mali dio obrađenog vokabulara. Nije u stanju samostalno sastavljati rečenice, može pravilno ponoviti po modelu. Ima poteškoća u razumijevan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ju pitanja te na njih odgovara isključivo uz pomoć učitelja. Teško sudjeluje u vrlo kratkom i jednostavnom razgovoru postavljajući vrlo kratka, naučena pitanja i odgovarajući samo naučenim odgovorima (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>/no).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stalnu potporu učitelja i s puno grešaka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piše jednostavne rečenice. Niti uz potporu učitelja i detaljan predložak ne piše vrlo kratak i jednostavan tekst poznate tematike. </w:t>
            </w:r>
          </w:p>
        </w:tc>
      </w:tr>
    </w:tbl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p w:rsidR="00CF6955" w:rsidRDefault="001F32B0">
      <w:pPr>
        <w:spacing w:after="0" w:line="240" w:lineRule="auto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Book Antiqua" w:eastAsia="Book Antiqua" w:hAnsi="Book Antiqua" w:cs="Book Antiqua"/>
          <w:sz w:val="21"/>
          <w:szCs w:val="21"/>
        </w:rPr>
      </w:pPr>
    </w:p>
    <w:p w:rsidR="00CF6955" w:rsidRDefault="00C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1"/>
          <w:szCs w:val="21"/>
        </w:rPr>
        <w:t> </w:t>
      </w:r>
    </w:p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5. razred </w:t>
      </w:r>
    </w:p>
    <w:tbl>
      <w:tblPr>
        <w:tblStyle w:val="a3"/>
        <w:tblW w:w="153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8"/>
        <w:gridCol w:w="3293"/>
        <w:gridCol w:w="3205"/>
        <w:gridCol w:w="3698"/>
        <w:gridCol w:w="3398"/>
      </w:tblGrid>
      <w:tr w:rsidR="00CF6955">
        <w:trPr>
          <w:trHeight w:val="510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CF6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040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gotovo svim aktivnostima pokazuje razumijevanje kratkoga i jednostavnoga teksta poznate tematike (pri slušanju). Uočava ključne informacije i povezuje ih s primjerima. Odgovara na pitanja, ispravlja netočne tvrdnje, točno nadopunjuje riječi koje 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edostaju u tekstu.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Razumije svako pitanje i izlaganje u normalnom tempu, razumije poslušani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tekst u cjelini i pojedinosti u okviru poznate tematike. Nove riječi usvaja lako i prepoznaje u novom kontekstu. Izvrsno razumije govor nastavnika i drugih učenika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. Bez teškoća izdvaja ključne riječi i informacije iz slušanog teksta/govora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u gotovo svim aktivnostima pokazuje razumijevanje kratkoga i jednostavnoga teksta poznate tematike. Učenik samostalno primjenjuje sva odgovarajuća intonacijska obilježja. S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amostalno dolazi do značenja novih riječi i fraza logičkim zaključivanjem.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lako čita riječi, jednostavne rečenice i kraće tekstove te uočava pravila ortografije. Ima pravilan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izgovor. Učenik ima razvijenu vještinu izražajnog čitanja i lako pamti pis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movnu sliku riječi i rečenica. Poštuje intonacijska obilježja jednostavne rečenice. Razumije osnovnu poruku teksta i bez problema izdvaja ključnu informaciju. 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samostalno planira i povezuje elemente teksta te samostalno govori kratak i jednostavan 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ekst poznate tematike na temelju predloška. Samostalno ispravlja svoj govor. Učenik sudjeluje u kratkome i jednostavnome razgovoru poznate tematike postavljajući vlastita pitanja i dajući vlastite odgovore te samostalno prepoznaje priliku za preuzimanje ri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ječi.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U potpunosti usvojio obrađeni vokabular; tečno i samostalno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lastRenderedPageBreak/>
              <w:t xml:space="preserve">sastavlja rečenice, bazirane na obrađenom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vokabularu. Točno i potpunim odgovorima odgovara na postavljena pitanja.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Lako  i tečno se  samostalno izražava uz izrazito razvijen jezični transfe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r. Ima pravilan izgovor, intonaciju i ritam. Na pitanja odgovara punim rečenicama uz precizne i točne opise. Samoinicijativno sudjeluje u kratkom razgovoru poznate tematike. Na pitanja odgovara jasno i potpunim rečenicama.</w:t>
            </w:r>
          </w:p>
        </w:tc>
        <w:tc>
          <w:tcPr>
            <w:tcW w:w="3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samostalno zapisuje sve uč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estale izgovorene riječi. Učenik samostalno oblikuje pisani kratak i jednostavan tekst poznate tematike na temelju predloška, povezuje sve dijelove, primjenjuje osnovna pravopisna pravila i kreativno se izražava.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Točno i pravilno prepisuje poznate riječi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i kraće rečenice. Nadopunjuje tekst ili pismeno odgovara na pitanja prema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modelu.</w:t>
            </w:r>
            <w:r>
              <w:rPr>
                <w:rFonts w:ascii="Book Antiqua" w:eastAsia="Book Antiqua" w:hAnsi="Book Antiqua" w:cs="Book Antiqua"/>
                <w:i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Može pisano izraziti svoje misli samostalno bez većih gramatičkih i ortografskih grešaka . Samostalno oblikuje kratak i jednostavan tekst poznate tematike prema predlošku.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15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vrlo dobar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Učenik uz povremenu pomoć u većini aktivnosti pokazuje razumijevanje kratkoga i jednostavnoga teksta poznate tematike (pri slušanju) te navodi ključnu informaciju. Uz manje poteškoće odgovara na pitanja, točno ispravlja većinu netočnih tvrdnji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, te točno nadopunjuje većinu riječi koje nedostaju u tekstu.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razumije većinu riječi, izraza i naredbi. Uspješno povezuje vizualne i auditivne jezične sadržaje uz manje pogreške. Razumije skoro svako pitanje i izlaganje u normalnom tempu i govoru 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li je ponekad potrebno ponoviti. Odslušani tekst razumije u cijelost, ali ne i svaku pojedinost.</w:t>
            </w:r>
            <w:r>
              <w:t xml:space="preserve">  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povremenu pomoć u većini aktivnosti pokazuje razumijevanje kratkoga i jednostavnoga teksta poznate tematike. Učenik uz povremenu pomoć primjenjuje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odgovarajuća intonacijska obilježja. Razumije glavnu poruku teksta. Eventualne greške brzo ispravlja.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čita uz rijetke pogreške. Ima pravilan izgovor. Lako pamti pismovne slike riječi, rijetko griješi i lako usvaja riječ nakon ispravljanj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a. Samostalno razumije temeljnu poruku pročitanog teksta i izdvaja ključnu informaciju.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Učenik uz povremenu pomoć planira i povezuje elemente teksta te uz povremenu pomoć govori kratak i jednostavan tekst poznate tematike na temelju predloška. Uz povremenu pomoć ispravlja svoj govor. Učenik sudjeluje u kratkome i jednostavnome razgovoru pozn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ate tematike postavljajući većinom vlastita pitanja i dajući većinom vlastite odgovore te uz povremenu pomoć prepoznaje priliku za preuzimanje riječi.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Većinom je usvojio obrađeni vokabular; uz manje greške sastavlja rečenice, bazirane na obrađenom vokabula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ru. Većinom točno i potpunim odgovorima odgovara na postavljena pitanja.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Pravilno izgovara riječi uz rijetke nesigurnosti. Na verbalne i neverbalne poticaje reagira primjerenom brzinom. Eventualne pogreške brzo ispravlja. Uz povremenu pomoć i navođenje uč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itelja sudjeluje u kratkom razgovoru poznate tematike.  Odgovara na pitanja vlastitim odgovorima.</w:t>
            </w:r>
          </w:p>
        </w:tc>
        <w:tc>
          <w:tcPr>
            <w:tcW w:w="3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Učenik uz povremenu pomoć zapisuje većinu učestalih izgovorenih riječi. Učenik uz povremenu pomoć oblikuje pisani kratak i jednostavan tekst poznate tematike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na temelju predloška, povezuje gotovo sve dijelove, primjenjuje osnovna pravopisna pravila.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poneku pogrešku prepisuje/piše riječi i brzo ih uočava i ispravlja. Većim dijelom uočava razliku između pisanja i čitanja riječi. Uz povremenu pomoć učitelja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blikuje kratak i jednostavan tekst poznate tematike primjenjujući osnovna pravopisna pravila.</w:t>
            </w:r>
          </w:p>
        </w:tc>
      </w:tr>
      <w:tr w:rsidR="00CF6955">
        <w:trPr>
          <w:trHeight w:val="435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dobar 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čestu pomoć u većini aktivnosti pokazuje razumijevanje kratkoga i jednostavnoga teksta poznate tematike (pri slušanju) te navodi ključnu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informaciju. Uz pomoć nastavnika odgovara točno na postavljena pitanja, točno ispravlja dio netočnih tvrdnji,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 točno nadopunjuje dio riječi koje nedostaju u tekstu.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Odslušani  tekst sadržajno razumije približno točno. Teže se snalazi u postavljenim zadacima. Razumije skoro svako postavljeno pitanje, ali je ponekad nužno ponoviti ili pojednostaviti neke dijelov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e. Uz pomoć i navođenje učitelja izdvaja ključnu informaciju.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Učenik uz čestu pomoć u većini aktivnosti pokazuje razumijevanje kratkoga i jednostavnoga teksta poznate tematike. Učenik uz čestu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pomoć primjenjuje odgovarajuća intonacijska obilježja. Glavnu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oruku teksta razumije samo djelomično.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Greške sam teško ispravlja.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Učenik čita riječi ili tekst uz česte pogreške i slabiju usvojenost određenih riječi. Potrebna je pomoć učitelja jer ne razlikuje pismovne slike riječi. Uz pomoć i navođenje učitelja poka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zuje razumijevanje pročitanog teksta  i  navodi ključnu informaciju.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Učenik uz čestu pomoć planira i povezuje elemente teksta te uz čestu pomoć govori kratak i jednostavan tekst poznate tematike na temelju predloška. Uz čestu pomoć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ispravlja svoj govor. Uč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enik sudjeluje u kratkome i jednostavnome razgovoru poznate tematike postavljajući naučena i dio vlastitih pitanja i odgovarajući naučenim i vlastitim odgovorima te uz čestu pomoć prepoznaje priliku za preuzimanje riječi.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Vokabular je skroman, a izražavanj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e i odgovaranje uz čestu pomoć učitelja. Izražava se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uglavnom na poticaj, uz dosta pogrešaka.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Ima poteškoća u izgovoru specifičnih glasova engleskog jezika. Izražava se samo na poticaj i oslanja se na stalnu pomoć učitelja. U govoru  ima  pogrešaka koje 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eško sam uočava i ispravlja. Uz čestu pomoć učitelja govori kratak i jednostavan tekst poznate tematike na temelju predloška. Na pitanja odgovara naučenim odgovorima ili pripremljenim obrascima.</w:t>
            </w:r>
          </w:p>
        </w:tc>
        <w:tc>
          <w:tcPr>
            <w:tcW w:w="3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uz čestu pomoć zapisuje dio učestalih izgovorenih rije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či. Učenik uz čestu pomoć oblikuje pisani kratak i jednostavan tekst pozna te tematike na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temelju predloška, povezuje većinu dijelova, primjenjuje osnovna pravopisna pravila.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Ima poteškoće u uočavanju drukčijeg sustava pisanja i s pogreškama prepisuje ri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ječi. Uz čestu podršku učitelja oblikuje kratak tekst poznate tematike prema predlošku.</w:t>
            </w:r>
          </w:p>
        </w:tc>
      </w:tr>
      <w:tr w:rsidR="00CF6955">
        <w:trPr>
          <w:trHeight w:val="465"/>
        </w:trPr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4B083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dovoljan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kratkoga i jednostavnoga teksta poznate tematike (pri slušanju) te navodi ključnu informaciju. Uz pomoć nastavnika odgovara djelomično točno na postavljena pitanja koristeći ugla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vnom kratke odgovore. Ispravak netočnih tvrdnji te točno nadopunjavanje teksta teče otežano i uz nastavnikovu pomoć.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Ima teškoća u razumijevanju pitanja, izlaganju i slušanju teksta. Jedva shvaća i uz objašnjenja i pojednostavljenja. Daje kratke odgovore.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Fond riječi je minimalan i razumije samo najjednostavnija pitanja. Uz poteškoće, sporo i s puno pogrešaka rješava usmeno postavljen zadatak. Razumije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vrlo malo, traži pomoć i dodatna objašnjenja.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uz stalnu pomoć u manje zahtjevnim aktivnostima poka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zuje razumijevanje kratkoga i jednostavnoga teksta poznate tematike.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Učenik uz stalnu pomoć primjenjuje određena odgovarajuća intonacijska obilježja.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Učenik pravi ozbiljne greške u konverzaciji i izgovoru zbog čega se teško zaključuje što želi. Greške isp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ravlja isključivo uz pomoć učitelja. Glavnu poruku teksta razumije isključivo uz objašnjenja 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pojednostavljenja.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poteškoće i  česte pogreške čita isključivo jednostavne riječi i kraće rečenice. Nije u stanju uočiti razliku između pisanja i izgov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ora riječi. Uz obilatu pomoć učitelja dolazi do temeljne poruke teksta i ključne informacije</w:t>
            </w:r>
            <w:r>
              <w:t>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planira i povezuje elemente teksta te govori kratak i jednostavan tekst poznate tematike na temelju predloška. Ispravlja svoj govor uz stal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nu pomoć. Učenik sudjeluje u kratkome i jednostavnome razgovoru poznate tematike postavljajući naučena pitanja i odgovarajući naučenim odgovorima te uz stalnu pomoć oblikuje vlastite odgovore i prepoznaje priliku za preuzimanje riječi.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Usvojio jako malo ob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rađenog vokabulara. Nije u stanju samostalno sastavljati rečenice, može pravilno ponoviti po modelu. Ima poteškoća u razumijevanju pitanja te na njih odgovara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isključivo uz pomoć učitelja.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Teško izgovara riječi i učestalo griješi. U radu se oslanja na dru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ge učenike i pomoć učitelja. Uz pomoć povezuje elemente teksta u logičke cjeline. Na pitanja odgovara uz pomoć i ponuđene modele odgovora.</w:t>
            </w:r>
          </w:p>
        </w:tc>
        <w:tc>
          <w:tcPr>
            <w:tcW w:w="3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stalnu pomoć zapisuje jednostavne učestale izgovorene riječi Učenik uz stalnu pomoć oblikuje pisani kratak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 jednostavan tekst pozna te tematike na temelju predloška, povezuje dio dijelova, primjenjuje neka osnovna pravopisna pravila.  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Netočno i s mnogo pogrešaka prepisuje riječi i pri tom ne uočava različitost dvaju jezičnih sustava. Potrebna mu je pomoć u za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pisivanju jednostavnih učestalih riječi  i izraza. Uz obilatu pomoć učitelja ili vršnjaka oblikuje kratak jednostavan tekst poznate tematike prema predlošku.</w:t>
            </w:r>
          </w:p>
        </w:tc>
      </w:tr>
    </w:tbl>
    <w:p w:rsidR="00CF6955" w:rsidRDefault="001F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Book Antiqua" w:hAnsi="Book Antiqua" w:cs="Book Antiqua"/>
          <w:sz w:val="21"/>
          <w:szCs w:val="21"/>
        </w:rPr>
        <w:lastRenderedPageBreak/>
        <w:t> </w:t>
      </w:r>
    </w:p>
    <w:p w:rsidR="00CF6955" w:rsidRDefault="00CF6955"/>
    <w:p w:rsidR="00CF6955" w:rsidRDefault="00CF6955"/>
    <w:p w:rsidR="00CF6955" w:rsidRDefault="00CF6955"/>
    <w:p w:rsidR="00CF6955" w:rsidRDefault="001F3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razred</w:t>
      </w:r>
    </w:p>
    <w:tbl>
      <w:tblPr>
        <w:tblStyle w:val="a4"/>
        <w:tblW w:w="153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3293"/>
        <w:gridCol w:w="3205"/>
        <w:gridCol w:w="3698"/>
        <w:gridCol w:w="3399"/>
      </w:tblGrid>
      <w:tr w:rsidR="00CF6955">
        <w:trPr>
          <w:trHeight w:val="51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040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gotovo svim aktivnostima pokazuje razumijevanje kratkoga i jednostavnoga teksta poznate tematike (pri slušanju). Uočava ključne informacije i povezuje ih s primjerima. Odgovara na pitanja, ispravlja netočne tvrdnje, točno nadopunjuje rije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či koje nedostaju u tekstu. U radu je samostalan te uočava eventualne, rijetke pogreške koje potom ispravlja. 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gotovo svim aktivnostima pokazuje razumijevanje kratkoga i jednostavnoga teksta poznate tematike. Učenik samostalno primjenjuje sva odgo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varajuća intonacijska obilježja. Samostalno dolazi do značenja novih riječi i fraza logičkim zaključivanjem. 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planira i povezuje elemente teksta te samostalno govori kratak tekst poznate tematike na temelju predloška. Samostalno ispravlja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svoj govor. Učenik sudjeluje u kratkom razgovoru poznate tematike te samostalno prepoznaje priliku za preuzimanje riječi.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U potpunosti usvojio obrađeni vokabular; tečno i samostalno sastavlja rečenice, bazirane na obrađenom vokabularu. Točno i potpunim od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govorima odgovara na postavljena pitanja.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zapisuje sve učestale izgovorene riječi. Točno i samostalno zapisuje izgovorene jednostavne rečenice i odvaja dijelove rečenica osnovnim pravopisnim znakovima.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oblikuje pisani k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ratak tekst poznate tematike na temelju predloška, povezuje sve dijelove, primjenjuje osnovna pravopisna pravila i kreativno se izražava. Strukture koristi pravilno i uglavnom točno.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 većini aktivnosti pokazuje razumijevanje kratkoga i jednostavnoga teksta poznate tematike (pri slušanju) te navodi ključnu informaciju i glavnu poruku teksta. Uglavnom samostalno, uz manje poteškoće, odgovara na pitanja, točno 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spravlja većinu netočnih tvrdnji, te točno nadopunjuje većinu riječi koje nedostaju u tekstu. Greške uočava uz povremenu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pomoć učitelja te ih samostalno ispravlja.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Učenik uz povremenu pomoć u većini aktivnosti pokazuje razumijevanje kratkoga i jednostavnog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 teksta poznate tematike. Učenik uz povremenu pomoć primjenjuje odgovarajuća intonacijska obilježja. Razumije glavnu poruku teksta što je vidljivo u popratnim zadacima koje rješava uz pokoju pogrešku. Eventualne greške brzo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povremenu pomoć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učitelja govori tekst u cjelini, povezuje elemente teksta, opisuje, predstavlja i prepričava kratak tekst poznate tematike. U govorenju ponekad griješi, no samostalno ispravlja svoj govor. Uz povremenu pomoć sudjeluje u kratkome razgovoru poznate tematike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 preuzima riječ. Obrađeni vokabular je usvojio te ga koristi u govoru.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Učenik uz povremenu pomoć zapisuje većinu učestalih izgovorenih riječi. Uz povremenu pomoć točno i samostalno zapisuje izgovorene jednostavne rečenice i odvaja dijelove rečenica osnovnim pravopisnim znakovima.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oblikuje pisani kra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tak tekst poznate tematike na temelju predloška, povezuje gotovo sve dijelove, primjenjuje osnovna pravopisna pravila. U pisanju se koristi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obrađenim jezičnim strukturama uz povremene greške.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dobar 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čestu pomoć u većini manje zahtjevnih  aktivnosti pokazuje razumijevanje kratkoga i jednostavnoga teksta poznate tematike (pri slušanju) te navodi ključnu informaciju i glavnu poruku teksta Uz povremenu pomoć učitelja odgovara uglavnom  točno na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postavljena pitanja, točno ispravlja dio netočnih tvrdnji, te točno nadopunjuje dio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pomoć u većini aktivnosti pokazuje razumijevanje kratkoga i jednostavnoga teksta poznate tematike. Učenik uz čestu pomoć pr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imjenjuje odgovarajuća intonacijska obilježja. Glavnu poruku teksta razumije samo djelomično.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Greške sam teško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učitelja govori većinu teksta, povezuje elemente teksta, opisuje, predstavlja i prepričava kratak tekst poznate 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ematike. U govorenju griješi, no uz čestu pomoć ispravlja svoj govor. Uz čestu pomoć sudjeluje u kratkome razgovoru poznate tematike i preuzima riječ na poticaj učitelja. Obrađeni vokabular je uglavnom usvojio te ga koristi u govoru. 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pomoć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zapisuje dio učestalih izgovorenih riječi. Uz čestu pomoć djelomično  točno i samostalno zapisuje izgovorene jednostavne rečenice i odvaja dijelove rečenica osnovnim pravopisnim znakovima.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Učenik uz čestu pomoć oblikuje pisani kratak tekst poznate temati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ke na temelju predloška, povezuje većinu dijelova, primjenjuje osnovna pravopisna pravila. U pisanju se koristi s više jednostavnih jezičnih struktura.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</w:tr>
      <w:tr w:rsidR="00CF6955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dovoljan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kratkoga i jednostavnoga teksta poznate tematike (pri slušanju) te navodi ključnu informaciju. Uz pomoć nastavnika odgovara djelomično točno na postavljena pitanja, koristeći ugl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avnom kratke odgovore. Ispravak netočnih tvrdnji i nadopunjavanje teksta teče otežano i uz nastavnikovu pomoć.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kratkoga i jednostavnoga teksta poznate tematike.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pomoć primjenjuje određena odgovarajuća intonacijska obilježja.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Greške ispravlja isključivo uz pomoć učitelja. Glavnu poruku teksta razumije isključivo uz objašnjenja i pojednostavljenja.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stalnu pomoć učitelja govori tek dijelove teksta koje ne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povezuje u smislenu cjelinu. Glavnu poruku teško razumije ili je razumije tek uz objašnjenja i pojednostavljenja. Uz stalnu pomoć sudjeluje u kratkom razgovoru na temelju predloška, no nudi uglavnom </w:t>
            </w:r>
            <w:proofErr w:type="spellStart"/>
            <w:r>
              <w:rPr>
                <w:rFonts w:ascii="Book Antiqua" w:eastAsia="Book Antiqua" w:hAnsi="Book Antiqua" w:cs="Book Antiqua"/>
                <w:sz w:val="18"/>
                <w:szCs w:val="18"/>
              </w:rPr>
              <w:t>yes</w:t>
            </w:r>
            <w:proofErr w:type="spellEnd"/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/no odgovore.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Usvojio jako malo obrađenog vokabulara.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Strukture slabo poznaje te ih teško koristi čak i uz stalan poticaj učitelja. Otežano samostalno sastavljati jednostavne rečenice, može pravilno ponoviti po modelu.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zapisuje jednostavne učestale izgovorene riječi. Uz stalnu  pomoć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zapisuje izgovorene jednostavne rečenice i odvaja dijelove rečenica osnovnim pravopisnim znakovima.</w:t>
            </w:r>
            <w:r>
              <w:rPr>
                <w:rFonts w:ascii="Quattrocento Sans" w:eastAsia="Quattrocento Sans" w:hAnsi="Quattrocento Sans" w:cs="Quattrocento Sans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oblikuje pisani kratak tekst poznate tematike na temelju predloška, povezuje dio dijelova, primjenjuje neka osnovna pravopisna pravi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la. Strukture primjenjuje na osnovu predloška te često griješi.</w:t>
            </w:r>
          </w:p>
        </w:tc>
      </w:tr>
    </w:tbl>
    <w:p w:rsidR="00CF6955" w:rsidRDefault="00CF6955"/>
    <w:p w:rsidR="00CF6955" w:rsidRDefault="00CF6955"/>
    <w:p w:rsidR="00CF6955" w:rsidRDefault="00CF6955"/>
    <w:p w:rsidR="00CF6955" w:rsidRDefault="001F32B0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razred</w:t>
      </w:r>
    </w:p>
    <w:tbl>
      <w:tblPr>
        <w:tblStyle w:val="a5"/>
        <w:tblW w:w="153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3293"/>
        <w:gridCol w:w="3205"/>
        <w:gridCol w:w="3698"/>
        <w:gridCol w:w="3399"/>
      </w:tblGrid>
      <w:tr w:rsidR="00CF6955">
        <w:trPr>
          <w:trHeight w:val="51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593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svim aktivnostima pokazuje razumijevanje glavne poruke jednostavnoga teksta poznate tematike (pri slušanju). Uočava ključne i specifične informacije i povezuje ih s primjerima. Odgovara na pitanja, ispravlja netočne tvrdnje, točno nadopunjuje rije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či koje nedostaju u tekstu i sl. U radu je samostalan te uočava eventualne, rijetke pogreške koje potom ispravlja.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globalno i selektivno razumijevanje teksta, samostalno izdvaja glavnu poruku teksta i ključne i specifične informacije. Učeni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k upotrebljava više strategija za poboljšanje razumijevanja pri slušanju.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svim aktivnostima pokazuje razumijevanje jednostavnoga teksta poznate tematike. Samostalno izdvaja glavnu poruku teksta i ključne i specifične informacije. Samostalno primje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njuje sva odgovarajuća intonacijska obilježja. Samostalno dolazi do značenja novih riječi i fraza logičkim zaključivanjem.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globalno i selektivno razumijevanje teksta. Učenik upotrebljava više strategija za poboljšanje razumijevanja pri slu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šanju i čitanju.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planira i priprema kratak tekst. Povezuje elemente teksta,  prenosi glavnu poruku i ključne informacije koristeći se učestalim jednostavnim jezičnim strukturama niže razine složenosti. Samostalno ispravlja svoj govor. U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otpunosti točno primjenjuje naglasak i intonaciju radi izražavanja vlastitog stava i značenja poruke i informacije koju prenosi. Učenik samostalno sudjeluje u planiranom i jednostavnom neplaniranom razgovoru poznate tematike.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U potpunosti je usvojio obrađe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ni vokabular i jezične strukture, pa tečno i samostalno sastavlja rečenice. Točno i potpunim odgovorima odgovara na postavljena pitanja.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samostalno zapisuje izgovorene jednostavne rečenice i odvaja dijelove rečenice osnovnim pravopisnim znakovima.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samostalno piše kratak strukturiran tekst  poznate tematike na temelju predloška, povezuje sve dijelove, koristi širok raspon obrađenog vokabulara, primjenjuje osnovna pravopisna pravila i kreativno se izražava. Pravilno i uglavnom točno koristi v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iše jezičnih struktura niže razine složenosti.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Samostalno ispravlja svoj tekst.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 većini aktivnosti pokazuje razumijevanje jednostavnoga teksta srednje dužine i poznate tematike (pri slušanju). Navodi ključne i većinu specifičnih informacija, te glavnu poruku teksta. Uglavnom samostalno, uz manje poteškoće, o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dgovara na pitanja, točno ispravlja većinu netočnih tvrdnji, te točno nadopunjuje većinu riječi koje nedostaju u tekstu. Greške uočava uz povremenu pomoć učitelja te ih samostalno ispravlja.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 većini aktivnosti pokazuje globalno 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selektivno razumijevanje jednostavnoga teksta poznate tematike i srednje dužine. Učenik uz povremenu pomoć primjenjuje odgovarajuća intonacijska obilježja. Uz manju pomoć razumije glavnu poruku teksta i izdvaja ključne i specifične informacije, što je vid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ljivo u popratnim zadacima koje rješava uz pokoju pogrešku. Eventualne greške brzo ispravlja.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upotrebljava manje strategija za poboljšanje razumijevanja pri  čitanju. 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učitelja planira i priprema kratak tekst, povezuje ele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mente teksta,  prenosi glavnu poruku i ključne informacije koristeći se učestalim jednostavnim jezičnim strukturama niže razine složenosti.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govorenju ponekad griješi, no samostalno ispravlja svoj govor.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primjenjuje naglasak i intonac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iju radi izražavanja vlastitog stava i značenja poruke i informacije koju prenosi.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sudjeluje u planiranom i jednostavnom neplaniranom razgovoru poznate tematike.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Obrađeni vokabular i jezične strukture niže razine složenosti je ugl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avnom usvojio te ih koristi u govoru.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 xml:space="preserve">Učenik uz povremenu pomoć zapisuje izgovorene jednostavne rečenice i odvaja dijelove rečenice osnovnim pravopisnim znakovima. 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piše kratak strukturiran tekst  poznate tematike na temelju predloška, povezuje gotovo sve dijelove, koristi velik broj novih riječi i izraza i primjenjuje osnovna pravopisna pravila. U pisanju se koristi obrađenim jezičnim strukt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urama uz povremene greške.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povremenu pomoć ispravlja svoj tekst.</w:t>
            </w:r>
          </w:p>
        </w:tc>
      </w:tr>
      <w:tr w:rsidR="00CF6955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dobar 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pomoć u većini manje zahtjevnih  aktivnosti pokazuje razumijevanje jednostavnoga teksta srednje dužine i poznate tematike (pri slušanju). Prepoznaje neke ključne i specifične informacije. Glavnu poruku teksta razumije djelomično. Uz povreme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nu pomoć učitelja odgovara uglavnom  točno na postavljena pitanja, točno ispravlja dio netočnih tvrdnji, te točno nadopunjuje dio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pomoć u većini aktivnosti pokazuje razumijevanje jednostavnoga teksta poznate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tematike i srednje dužine. Učenik uz čestu pomoć primjenjuje odgovarajuća intonacijska obilježja. Glavnu poruku teksta razumije samo djelomično. Izdvaja samo neke ključne i specifične informacije uz čestu pomoć.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Greške sam teško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 pomoć učitelja priprema i govori većinu kratkog teksta, povezuje elemente teksta, prenosi glavnu poruku i ključne informacije teksta. Djelomično točno i uz čestu pomoć koristi odgovarajuće učestale jezične strukture niže razine složenosti. Obrađeni vokab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ular je uglavnom usvojio te ga koristi u govoru.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Uz čestu pomoć planira, priprema i sudjeluje u planiranom i neplaniranom razgovoru poznate tematike.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primjenjuje naglasak i intonaciju u poznatim i jednostavnim porukama i situacijama radi 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zražavanja vlastitog stava i značenja informacije. </w:t>
            </w:r>
          </w:p>
          <w:p w:rsidR="00CF6955" w:rsidRDefault="001F32B0">
            <w:pPr>
              <w:spacing w:after="0" w:line="240" w:lineRule="auto"/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 govorenju dosta griješi, no uz čestu pomoć ispravlja svoj govor. 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čestu pomoć zapisuje izgovorene jednostavne rečenice i odvaja dijelove rečenice osnovnim pravopisnim znakovima. 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pomoć piše kratak strukturiran tekst  poznate tematike na temelju predloška, povezuje samo neke dijelove, koristi manji broj novih riječi i izraza i djelomično točno primjenjuje osnovna pravopisna pravila. U pisanju koristi više obrađenih 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ezičnim struktura uz česte greške.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ispravlja svoj tekst.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</w:tr>
      <w:tr w:rsidR="00CF6955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7D31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dovoljan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glavne poruke jednostavnoga teksta srednje dužine i poznate tematike (pri slušanju). Uz st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alnu pomoć i pojednostavljenja prepoznaje samo neke ključne i specifične informacije. Uz pomoć nastavnika odgovara djelomično točno na postavljena pitanja, koristeći uglavnom kratke odgovore. Ispravak netočnih tvrdnji i nadopunjavanje teksta teče otežano 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uz nastavnikovu pomoć.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jednostavnoga teksta srednje dužine i poznate tematike.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Učenik uz stalnu pomoć primjenjuje određena odgovarajuća intonacijska obilježja.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Glavnu poruku t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eksta razumije isključivo uz objašnjenja i pojednostavljenja. Većinu ključnih i specifičnih informacija prepoznaje vrlo teško, čak i uz pomoć.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Greške ispravlja isključivo uz pomoć učitelja.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učitelja govori tek dijelove teksta koje ne povezuje u smislenu cjelinu. Glavnu poruku i ključne informacije teksta teško prenosi radi slabog poznavanja i  usvojenosti jednostavnih jezičnih struktura i obrađenog vokabulara. Uz stalnu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pomoć sudjeluje u jednostavnom planiranom razgovoru, no nudi samo vrlo kratke odgovore i oslanja se na poticaj učitelja.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Otežano samostalno sastavljati jednostavne rečenice, može pravilno ponoviti po modelu.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Ima nepravilan naglasak i intonaciju pa teško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izražava vlastiti stav i  smisao informacije.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stalnu pomoć zapisuje izgovorene jednostavne rečenice, a pri odvajanju dijelova rečenice osnovnim pravopisnim znakovima puno griješi.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piše kratak strukturiran tekst poznate 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ematike na temelju predloška, povezuje dio dijelova, koristi vrlo mali broj novih riječi i izraza i primjenjuje neka osnovna pravopisna pravila. Jezične strukture primjenjuje na osnovu predloška te često griješi.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stalnu pomoć ispravlja svoj tekst.</w:t>
            </w:r>
          </w:p>
        </w:tc>
      </w:tr>
    </w:tbl>
    <w:p w:rsidR="00CF6955" w:rsidRDefault="00CF6955"/>
    <w:p w:rsidR="00CF6955" w:rsidRDefault="00CF6955"/>
    <w:p w:rsidR="00CF6955" w:rsidRDefault="001F32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b/>
          <w:sz w:val="28"/>
          <w:szCs w:val="28"/>
        </w:rPr>
        <w:t>. razred</w:t>
      </w:r>
    </w:p>
    <w:tbl>
      <w:tblPr>
        <w:tblStyle w:val="a6"/>
        <w:tblW w:w="153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3293"/>
        <w:gridCol w:w="3205"/>
        <w:gridCol w:w="3698"/>
        <w:gridCol w:w="3399"/>
      </w:tblGrid>
      <w:tr w:rsidR="00CF6955">
        <w:trPr>
          <w:trHeight w:val="51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Slušanje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Čitanje s razumijevanjem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Govorenje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Pisanje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 </w:t>
            </w:r>
          </w:p>
        </w:tc>
      </w:tr>
      <w:tr w:rsidR="00CF6955">
        <w:trPr>
          <w:trHeight w:val="2593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odličan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svim aktivnostima pokazuje razumijevanje glavne poruke jednostavnoga teksta poznate tematike (pri slušanju). Uočava ključne i specifične informacije i povezuje ih s primjerima. Odgovara na pitanja, ispravlja netočne tvrdnje, točno nadopunjuje rije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či koje nedostaju u tekstu i sl. U radu je samostalan te uočava eventualne, rijetke pogreške koje potom ispravlja.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globalno i selektivno razumijevanje teksta, samostalno izdvaja glavnu poruku teksta i ključne i specifične informacije. Učeni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k upotrebljava više strategija za poboljšanje razumijevanja pri slušanju.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 svim aktivnostima pokazuje razumijevanje jednostavnoga teksta poznate tematike. Samostalno izdvaja glavnu poruku teksta i ključne i specifične informacije. Samostalno primje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njuje sva odgovarajuća intonacijska obilježja. Samostalno dolazi do značenja novih riječi i fraza logičkim zaključivanjem. 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pokazuje globalno i selektivno razumijevanje teksta. Učenik upotrebljava više strategija za poboljšanje razumijevanja pri slušanju i čitanju.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se koristi naglaskom i intonacijom kako bi izrazio različit smisao informacije, samostalno izražava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stav prema onome što govori, planira i priprema strukturu i sadržaj teksta/ razgovora,  povezuje elemente teksta u logičnu cjelinu koristeći se odgovarajućim jezičnim strukturama, uređuje, tj. ispravlja svoj govor, samostalno sudjeluje u neplaniranome razg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ovoru poznate tematike.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samostalno i točno zapisuje izgovoreni tekst u kojemu se nalaze poznate jezične strukture, koristi se osnovnim pravopisnim znakovima. 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Planira strukturu i sadržaj teksta, koristi se primjerenim, kohezivnim sredstvima i jezičn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im strukturama niže razine složenosti, primjenjuje pravopisna pravila, uređuje, tj. ispravlja svoj tekst.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  <w:tr w:rsidR="00CF6955">
        <w:trPr>
          <w:trHeight w:val="1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vrlo dobar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 većini aktivnosti pokazuje razumijevanje jednostavnoga teksta srednje dužine i poznate tematike (pri slušanj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u). Navodi ključne i većinu specifičnih informacija, te glavnu poruku teksta. Uglavnom samostalno, uz manje poteškoće, odgovara na pitanja, točno ispravlja većinu netočnih tvrdnji, te točno nadopunjuje većinu riječi koje nedostaju u tekstu. Greške uočava 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z povremenu pomoć učitelja te ih samostalno ispravlja.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u većini aktivnosti pokazuje globalno i selektivno razumijevanje jednostavnoga teksta poznate tematike i srednje dužine. Učenik uz povremenu pomoć primjenjuje odgovarajuća int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onacijska obilježja. Uz manju pomoć razumije glavnu poruku teksta i izdvaja ključne i specifične informacije, što je vidljivo u popratnim zadacima koje rješava uz pokoju pogrešku. Eventualne greške brzo ispravlja. 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upotrebljava manje strategija za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oboljšanje razumijevanja pri  čitanju. 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se uglavnom točno koristi naglaskom i intonacijom kako bi izrazio različit smisao informacije, uz manju pomoć izražava stav prema onome što govori, planira i priprema strukturu i sadržaj teksta/ razgovora,  povezuje elemente teksta u logičnu cjelinu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koristeći se odgovarajućim jezičnim strukturama, uređuje, tj. ispravlja svoj govor, samostalno sudjeluje u neplaniranome razgovoru poznate tematike. Čini manje pogreške koje nemaju utjecaja na razumijevanje.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povremenu pomoć zapisuje izgovoreni t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ekst u kojemu se nalaze poznate jezične strukture, većinom se točno koristi osnovnim pravopisnim znakovima.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Većinom samostalno planira strukturu i sadržaj teksta, koristi se primjerenim, kohezivnim sredstvima i jezičnim strukturama niže razine složenosti,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primjenjuje pravopisna pravila, uređuje, tj. ispravlja svoj tekst.</w:t>
            </w:r>
          </w:p>
        </w:tc>
      </w:tr>
      <w:tr w:rsidR="00CF6955">
        <w:trPr>
          <w:trHeight w:val="43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lastRenderedPageBreak/>
              <w:t>dobar 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Učenik uz čestu pomoć u većini manje zahtjevnih  aktivnosti pokazuje razumijevanje jednostavnoga teksta srednje dužine i poznate tematike (pri slušanju). Prepoznaje neke ključne i 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specifične informacije. Glavnu poruku teksta razumije djelomično. Uz povremenu pomoć učitelja odgovara uglavnom  točno na postavljena pitanja, točno ispravlja dio netočnih tvrdnji, te točno nadopunjuje dio riječi koje nedostaju u tekstu.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čestu p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omoć u većini aktivnosti pokazuje razumijevanje jednostavnoga teksta poznate tematike i srednje dužine. Učenik uz čestu pomoć primjenjuje odgovarajuća intonacijska obilježja. Glavnu poruku teksta razumije samo djelomično. Izdvaja samo neke ključne i specif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ične informacije uz čestu pomoć.</w:t>
            </w: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Greške sam teško ispravlja. 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se uz čestu pomoć koristi naglaskom i intonacijom u poznatim porukama i situacijama radi izražavanja vlastitoga stava i značenja informacije. Uz čestu pomoć planira i priprema tekst sredn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je dužine, povezuje elemente teksta, prenosi glavnu poruku i ključne informacije teksta te se koristi odgovarajućim jezičnim strukturama. Ispravlja svoj govor uz čestu pomoć.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planira, priprema i sudjeluje u planiranome razgovoru, sudjeluje 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jednostavnome neplaniranom razgovoru poznate tematike. Katkad ga je teže razumjeti.</w:t>
            </w: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zapisuje izgovoreni tekst poznate tematike i odvaja dijelove rečenica i rečenice osnovnim pravopisnim znakovima.</w:t>
            </w:r>
          </w:p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čestu pomoć piše strukturiran tekst srednje dužine poznate tematike koristeći se s više jezičnih struktura niže razine složenosti i primjenjuje osnovna pravopisna pravila. Uz čestu pomoć ispravlja svoj tekst.</w:t>
            </w:r>
          </w:p>
          <w:p w:rsidR="00CF6955" w:rsidRDefault="00CF6955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 </w:t>
            </w:r>
          </w:p>
        </w:tc>
      </w:tr>
      <w:tr w:rsidR="00CF6955">
        <w:trPr>
          <w:trHeight w:val="465"/>
        </w:trPr>
        <w:tc>
          <w:tcPr>
            <w:tcW w:w="17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B0F0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dovoljan </w:t>
            </w:r>
          </w:p>
        </w:tc>
        <w:tc>
          <w:tcPr>
            <w:tcW w:w="3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zahtjevnim aktivnostima pokazuje razumijevanje glavne poruke jednostavnoga teksta srednje dužine i poznate tematike (pri slušanju). Uz stalnu pomoć i pojednostavljenja prepoznaje samo neke ključne i specifične informacije. Uz pomoć nastavnika odgovara dje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lomično točno na postavljena pitanja, koristeći uglavnom kratke odgovore. Ispravak netočnih tvrdnji i nadopunjavanje teksta teče otežano i uz nastavnikovu pomoć. </w:t>
            </w:r>
          </w:p>
        </w:tc>
        <w:tc>
          <w:tcPr>
            <w:tcW w:w="3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 uz stalnu pomoć u manje zahtjevnim aktivnostima pokazuje razumijevanje jednostavnoga teksta srednje dužine i poznate tematike.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Učenik uz stalnu pomoć primjenjuje određena odgovarajuća intonacijska obilježja. 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Glavnu poruku teksta razumije isključivo</w:t>
            </w: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 uz objašnjenja i pojednostavljenja. Većinu ključnih i specifičnih informacija prepoznaje vrlo teško, čak i uz pomoć.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Greške ispravlja isključivo uz pomoć učitelja.</w:t>
            </w:r>
          </w:p>
        </w:tc>
        <w:tc>
          <w:tcPr>
            <w:tcW w:w="36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Učeniku je potrebna pomoć s naglaskom i intonacijom u poznatim porukama i situacijama radi izražavanja vlastitoga stava i značenja informacije. Uz stalnu  pomoć planira i priprema tekst srednje dužine, povezuje elemente teksta, prenosi glavnu poruku i klju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čne informacije teksta te se koristi odgovarajućim jezičnim strukturama. Ispravlja svoj govor uz stalnu pomoć. Učenika je teško razumjeti.</w:t>
            </w:r>
          </w:p>
          <w:p w:rsidR="00CF6955" w:rsidRDefault="00CF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955" w:rsidRDefault="001F32B0">
            <w:pPr>
              <w:spacing w:line="276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Uz stalnu pomoć zapisuje izgovoreni tekst poznate tematike i odvaja dijelove rečenica i rečenice osnovnim pravopisni</w:t>
            </w:r>
            <w:r>
              <w:rPr>
                <w:rFonts w:ascii="Book Antiqua" w:eastAsia="Book Antiqua" w:hAnsi="Book Antiqua" w:cs="Book Antiqua"/>
                <w:sz w:val="18"/>
                <w:szCs w:val="18"/>
              </w:rPr>
              <w:t>m znakovima.</w:t>
            </w:r>
          </w:p>
          <w:p w:rsidR="00CF6955" w:rsidRDefault="001F32B0">
            <w:pPr>
              <w:spacing w:after="0" w:line="240" w:lineRule="auto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Samo uz stalnu  pomoć piše strukturiran tekst srednje dužine poznate tematike koristeći se s više jezičnih struktura niže razine složenosti i primjenjuje osnovna pravopisna pravila. Uz čestu pomoć ispravlja svoj tekst.</w:t>
            </w:r>
          </w:p>
        </w:tc>
      </w:tr>
    </w:tbl>
    <w:p w:rsidR="00CF6955" w:rsidRDefault="00CF6955"/>
    <w:sectPr w:rsidR="00CF6955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B0" w:rsidRDefault="001F32B0">
      <w:pPr>
        <w:spacing w:after="0" w:line="240" w:lineRule="auto"/>
      </w:pPr>
      <w:r>
        <w:separator/>
      </w:r>
    </w:p>
  </w:endnote>
  <w:endnote w:type="continuationSeparator" w:id="0">
    <w:p w:rsidR="001F32B0" w:rsidRDefault="001F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5" w:rsidRDefault="00CF69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8"/>
      <w:tblW w:w="15398" w:type="dxa"/>
      <w:tblInd w:w="0" w:type="dxa"/>
      <w:tblLayout w:type="fixed"/>
      <w:tblLook w:val="0600" w:firstRow="0" w:lastRow="0" w:firstColumn="0" w:lastColumn="0" w:noHBand="1" w:noVBand="1"/>
    </w:tblPr>
    <w:tblGrid>
      <w:gridCol w:w="5132"/>
      <w:gridCol w:w="5133"/>
      <w:gridCol w:w="5133"/>
    </w:tblGrid>
    <w:tr w:rsidR="00CF6955"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F6955" w:rsidRDefault="00CF69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B0" w:rsidRDefault="001F32B0">
      <w:pPr>
        <w:spacing w:after="0" w:line="240" w:lineRule="auto"/>
      </w:pPr>
      <w:r>
        <w:separator/>
      </w:r>
    </w:p>
  </w:footnote>
  <w:footnote w:type="continuationSeparator" w:id="0">
    <w:p w:rsidR="001F32B0" w:rsidRDefault="001F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5" w:rsidRDefault="00CF695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7"/>
      <w:tblW w:w="15398" w:type="dxa"/>
      <w:tblInd w:w="0" w:type="dxa"/>
      <w:tblLayout w:type="fixed"/>
      <w:tblLook w:val="0600" w:firstRow="0" w:lastRow="0" w:firstColumn="0" w:lastColumn="0" w:noHBand="1" w:noVBand="1"/>
    </w:tblPr>
    <w:tblGrid>
      <w:gridCol w:w="5132"/>
      <w:gridCol w:w="5133"/>
      <w:gridCol w:w="5133"/>
    </w:tblGrid>
    <w:tr w:rsidR="00CF6955"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5133" w:type="dxa"/>
        </w:tcPr>
        <w:p w:rsidR="00CF6955" w:rsidRDefault="00CF6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F6955" w:rsidRDefault="00CF69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308"/>
    <w:multiLevelType w:val="multilevel"/>
    <w:tmpl w:val="FD96F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5CD5660"/>
    <w:multiLevelType w:val="multilevel"/>
    <w:tmpl w:val="F356A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83C71C0"/>
    <w:multiLevelType w:val="multilevel"/>
    <w:tmpl w:val="5FD26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383CA0"/>
    <w:multiLevelType w:val="multilevel"/>
    <w:tmpl w:val="2E6C3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55"/>
    <w:rsid w:val="001170A6"/>
    <w:rsid w:val="001F32B0"/>
    <w:rsid w:val="00721CC7"/>
    <w:rsid w:val="00C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960E"/>
  <w15:docId w15:val="{553B440D-55E8-4A78-B5E0-76337B8B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AA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B8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Zadanifontodlomka"/>
    <w:rsid w:val="00B81D7B"/>
  </w:style>
  <w:style w:type="character" w:customStyle="1" w:styleId="normaltextrun1">
    <w:name w:val="normaltextrun1"/>
    <w:basedOn w:val="Zadanifontodlomka"/>
    <w:rsid w:val="00B81D7B"/>
  </w:style>
  <w:style w:type="character" w:customStyle="1" w:styleId="eop">
    <w:name w:val="eop"/>
    <w:basedOn w:val="Zadanifontodlomka"/>
    <w:rsid w:val="00B81D7B"/>
  </w:style>
  <w:style w:type="paragraph" w:styleId="Odlomakpopisa">
    <w:name w:val="List Paragraph"/>
    <w:basedOn w:val="Normal"/>
    <w:uiPriority w:val="34"/>
    <w:qFormat/>
    <w:rsid w:val="00051884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051884"/>
  </w:style>
  <w:style w:type="paragraph" w:styleId="Zaglavlje">
    <w:name w:val="header"/>
    <w:basedOn w:val="Normal"/>
    <w:link w:val="Zaglavl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884"/>
  </w:style>
  <w:style w:type="paragraph" w:styleId="Podnoje">
    <w:name w:val="footer"/>
    <w:basedOn w:val="Normal"/>
    <w:link w:val="PodnojeChar"/>
    <w:uiPriority w:val="99"/>
    <w:unhideWhenUsed/>
    <w:rsid w:val="00051884"/>
    <w:pPr>
      <w:tabs>
        <w:tab w:val="center" w:pos="4680"/>
        <w:tab w:val="right" w:pos="9360"/>
      </w:tabs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518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51884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051884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86B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1ninCxPovCgySlT5sY3g+uy03g==">CgMxLjAyCGguZ2pkZ3hzOAByITFOM0JjWlFTLThWVWFPYlZ5emVSU3lCX1BYY3NFdUdPSQ==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8422</Words>
  <Characters>48007</Characters>
  <Application>Microsoft Office Word</Application>
  <DocSecurity>0</DocSecurity>
  <Lines>400</Lines>
  <Paragraphs>112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Kardum</dc:creator>
  <cp:lastModifiedBy>Rina Kuščević</cp:lastModifiedBy>
  <cp:revision>3</cp:revision>
  <dcterms:created xsi:type="dcterms:W3CDTF">2021-09-02T06:36:00Z</dcterms:created>
  <dcterms:modified xsi:type="dcterms:W3CDTF">2024-09-05T06:05:00Z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0x010100FE18A51BAE5CF24EB53D54C6F47F8DA1</vt:lpwstr>
  </property>
</Properties>
</file>