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544A63">
        <w:t>112-02/25-01/8</w:t>
      </w:r>
    </w:p>
    <w:p w:rsidR="00F5040F" w:rsidRDefault="00E1137B" w:rsidP="00F5040F">
      <w:pPr>
        <w:spacing w:after="0"/>
      </w:pPr>
      <w:r>
        <w:t xml:space="preserve">URBROJ: </w:t>
      </w:r>
      <w:r w:rsidR="004D4B7B">
        <w:t>2181-283-25-1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544A63">
        <w:t xml:space="preserve">  14. listopada </w:t>
      </w:r>
      <w:bookmarkStart w:id="1" w:name="_GoBack"/>
      <w:bookmarkEnd w:id="1"/>
      <w:r w:rsidR="00F576BB">
        <w:t>2025.</w:t>
      </w:r>
      <w:r>
        <w:t xml:space="preserve"> </w:t>
      </w:r>
      <w:r w:rsidR="00F5040F">
        <w:t xml:space="preserve"> godine</w:t>
      </w:r>
    </w:p>
    <w:p w:rsidR="00156649" w:rsidRDefault="00156649"/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>
        <w:rPr>
          <w:rStyle w:val="Naglaeno"/>
          <w:rFonts w:ascii="Arial" w:hAnsi="Arial" w:cs="Arial"/>
          <w:b w:val="0"/>
          <w:color w:val="000000"/>
        </w:rPr>
        <w:t xml:space="preserve">152/14., </w:t>
      </w:r>
      <w:r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2934CD" w:rsidRPr="00206E6B" w:rsidRDefault="00025D31" w:rsidP="00EC630B">
      <w:pPr>
        <w:pStyle w:val="Odlomakpopisa"/>
        <w:numPr>
          <w:ilvl w:val="0"/>
          <w:numId w:val="11"/>
        </w:numPr>
        <w:tabs>
          <w:tab w:val="num" w:pos="72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UČITELJ </w:t>
      </w:r>
      <w:r w:rsidR="00784918" w:rsidRPr="00206E6B">
        <w:rPr>
          <w:rFonts w:ascii="Arial" w:eastAsia="Times New Roman" w:hAnsi="Arial" w:cs="Arial"/>
          <w:b/>
          <w:lang w:eastAsia="hr-HR"/>
        </w:rPr>
        <w:t xml:space="preserve">koji obavlja </w:t>
      </w:r>
      <w:r>
        <w:rPr>
          <w:rFonts w:ascii="Arial" w:eastAsia="Times New Roman" w:hAnsi="Arial" w:cs="Arial"/>
          <w:b/>
          <w:lang w:eastAsia="hr-HR"/>
        </w:rPr>
        <w:t>p</w:t>
      </w:r>
      <w:r w:rsidR="009A3FD9">
        <w:rPr>
          <w:rFonts w:ascii="Arial" w:eastAsia="Times New Roman" w:hAnsi="Arial" w:cs="Arial"/>
          <w:b/>
          <w:lang w:eastAsia="hr-HR"/>
        </w:rPr>
        <w:t>oslove učitelja Hrvatskoga jezika</w:t>
      </w:r>
      <w:r w:rsidR="00067D6A" w:rsidRPr="00206E6B">
        <w:rPr>
          <w:rFonts w:ascii="Arial" w:eastAsia="Times New Roman" w:hAnsi="Arial" w:cs="Arial"/>
          <w:b/>
          <w:lang w:eastAsia="hr-HR"/>
        </w:rPr>
        <w:t>,</w:t>
      </w:r>
      <w:r w:rsidR="000A1EB3">
        <w:rPr>
          <w:rFonts w:ascii="Arial" w:eastAsia="Times New Roman" w:hAnsi="Arial" w:cs="Arial"/>
          <w:b/>
          <w:lang w:eastAsia="hr-HR"/>
        </w:rPr>
        <w:t xml:space="preserve"> mjesto rada</w:t>
      </w:r>
      <w:r w:rsidR="006711C9" w:rsidRPr="00206E6B">
        <w:rPr>
          <w:rFonts w:ascii="Arial" w:eastAsia="Times New Roman" w:hAnsi="Arial" w:cs="Arial"/>
          <w:b/>
          <w:lang w:eastAsia="hr-HR"/>
        </w:rPr>
        <w:t xml:space="preserve"> S</w:t>
      </w:r>
      <w:r w:rsidR="00067D6A" w:rsidRPr="00206E6B">
        <w:rPr>
          <w:rFonts w:ascii="Arial" w:eastAsia="Times New Roman" w:hAnsi="Arial" w:cs="Arial"/>
          <w:b/>
          <w:lang w:eastAsia="hr-HR"/>
        </w:rPr>
        <w:t xml:space="preserve">upetar, </w:t>
      </w:r>
    </w:p>
    <w:p w:rsidR="00F576BB" w:rsidRPr="00BB16C9" w:rsidRDefault="0031311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/</w:t>
      </w:r>
      <w:proofErr w:type="spellStart"/>
      <w:r w:rsidR="00C00BFF" w:rsidRPr="00BB16C9">
        <w:rPr>
          <w:rFonts w:ascii="Arial" w:hAnsi="Arial" w:cs="Arial"/>
          <w:b/>
          <w:color w:val="000000" w:themeColor="text1"/>
          <w:shd w:val="clear" w:color="auto" w:fill="FFFFFF"/>
        </w:rPr>
        <w:t>ica</w:t>
      </w:r>
      <w:proofErr w:type="spellEnd"/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 xml:space="preserve"> na ne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>nep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AA2611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 xml:space="preserve"> 36 sati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025D31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025D31">
        <w:rPr>
          <w:rFonts w:ascii="Arial" w:eastAsia="Times New Roman" w:hAnsi="Arial" w:cs="Arial"/>
          <w:lang w:eastAsia="hr-HR"/>
        </w:rPr>
        <w:t xml:space="preserve">posebne uvjete iz članka 105. Zakona o odgoju i obrazovanju u osnovnoj i srednjoj školi (Narodne novine broj </w:t>
      </w:r>
      <w:r w:rsidR="00025D31">
        <w:rPr>
          <w:rFonts w:ascii="Arial" w:hAnsi="Arial" w:cs="Arial"/>
          <w:color w:val="000000"/>
        </w:rPr>
        <w:t>87/08., 86/09., 92/10., 105/10.</w:t>
      </w:r>
      <w:r w:rsidR="00025D31">
        <w:rPr>
          <w:rFonts w:ascii="Arial" w:hAnsi="Arial" w:cs="Arial"/>
          <w:color w:val="000000"/>
          <w:lang w:eastAsia="hr-HR"/>
        </w:rPr>
        <w:t>-</w:t>
      </w:r>
      <w:r w:rsidR="00025D31">
        <w:rPr>
          <w:rFonts w:ascii="Arial" w:hAnsi="Arial" w:cs="Arial"/>
          <w:color w:val="000000"/>
        </w:rPr>
        <w:t xml:space="preserve">ispr, 90/11.,5/12., 16/12., 86/12., 94/13., 136/14.-RUSRH, </w:t>
      </w:r>
      <w:r w:rsidR="00025D31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025D31">
        <w:rPr>
          <w:rFonts w:ascii="Arial" w:hAnsi="Arial" w:cs="Arial"/>
          <w:color w:val="000000"/>
        </w:rPr>
        <w:t>7/17. i 68/18., 98/19., 64/20, 151/22 i 156/23</w:t>
      </w:r>
      <w:r w:rsidR="009A3FD9">
        <w:rPr>
          <w:rFonts w:ascii="Arial" w:hAnsi="Arial" w:cs="Arial"/>
          <w:color w:val="000000"/>
        </w:rPr>
        <w:t>), te članka 5</w:t>
      </w:r>
      <w:r w:rsidR="00025D31">
        <w:rPr>
          <w:rFonts w:ascii="Arial" w:hAnsi="Arial" w:cs="Arial"/>
          <w:color w:val="000000"/>
        </w:rPr>
        <w:t>. Pravilnika o odgovarajućoj vrsti obrazovanja učitelja i stručnih suradnika u osnovnoj školi (Narodne novine broj 6/19, 75/20).</w:t>
      </w: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Odgovarajuća</w:t>
      </w:r>
      <w:r w:rsidR="009A3FD9">
        <w:rPr>
          <w:rFonts w:ascii="Arial" w:hAnsi="Arial" w:cs="Arial"/>
          <w:color w:val="000000"/>
        </w:rPr>
        <w:t xml:space="preserve"> vrsta obrazovanja za učitelja Hrvatskoga jezika propisana člankom 5</w:t>
      </w:r>
      <w:r>
        <w:rPr>
          <w:rFonts w:ascii="Arial" w:hAnsi="Arial" w:cs="Arial"/>
          <w:color w:val="000000"/>
        </w:rPr>
        <w:t>. Pravilnika o odgovarajućoj vrsti obrazovanja učitelja i stručnih suradnika u osnovnoj školi:</w:t>
      </w:r>
    </w:p>
    <w:p w:rsidR="00AA2611" w:rsidRDefault="00AA261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tbl>
      <w:tblPr>
        <w:tblpPr w:leftFromText="180" w:rightFromText="180" w:vertAnchor="text" w:horzAnchor="margin" w:tblpXSpec="center" w:tblpY="121"/>
        <w:tblW w:w="92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2230"/>
        <w:gridCol w:w="2743"/>
        <w:gridCol w:w="3323"/>
      </w:tblGrid>
      <w:tr w:rsidR="00344EF2" w:rsidRPr="00344EF2" w:rsidTr="00344EF2">
        <w:trPr>
          <w:trHeight w:val="467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TOČKE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STUDIJSKI PROGRAM I SMJER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VRSTA I RAZINA STUDIJA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STEČENI AKADEMSKI NAZIV</w:t>
            </w:r>
          </w:p>
        </w:tc>
      </w:tr>
      <w:tr w:rsidR="00344EF2" w:rsidRPr="00344EF2" w:rsidTr="00344EF2">
        <w:trPr>
          <w:trHeight w:val="57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Hrvatski jezik i književnost</w:t>
            </w:r>
          </w:p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    magistar edukacije hrvatskoga jezika i književnosti</w:t>
            </w:r>
          </w:p>
        </w:tc>
      </w:tr>
      <w:tr w:rsidR="00344EF2" w:rsidRPr="00344EF2" w:rsidTr="00344EF2">
        <w:trPr>
          <w:trHeight w:val="57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    profesor hrvatskoga jezika i književnosti</w:t>
            </w:r>
          </w:p>
        </w:tc>
      </w:tr>
      <w:tr w:rsidR="00344EF2" w:rsidRPr="00344EF2" w:rsidTr="00344EF2">
        <w:trPr>
          <w:trHeight w:val="57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color w:val="000000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    profesor jugoslavenskih jezika i književnosti s temeljnim studijem iz hrvatskoga jezika</w:t>
            </w:r>
          </w:p>
        </w:tc>
      </w:tr>
      <w:tr w:rsidR="00344EF2" w:rsidRPr="00344EF2" w:rsidTr="00344EF2">
        <w:trPr>
          <w:trHeight w:val="57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Kroatistika</w:t>
            </w:r>
          </w:p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    magistar edukacije hrvatskoga jezika i književnosti</w:t>
            </w:r>
          </w:p>
        </w:tc>
      </w:tr>
      <w:tr w:rsidR="00344EF2" w:rsidRPr="00344EF2" w:rsidTr="00344EF2">
        <w:trPr>
          <w:trHeight w:val="57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Kroatistika i južnoslavenske filologije</w:t>
            </w:r>
          </w:p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    magistar kroatistike i južnoslavenskih filologija</w:t>
            </w:r>
          </w:p>
        </w:tc>
      </w:tr>
      <w:tr w:rsidR="00344EF2" w:rsidRPr="00344EF2" w:rsidTr="00344EF2">
        <w:trPr>
          <w:trHeight w:val="57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44EF2">
              <w:rPr>
                <w:rFonts w:ascii="Arial" w:hAnsi="Arial" w:cs="Arial"/>
                <w:b/>
                <w:bCs/>
                <w:color w:val="000000"/>
              </w:rPr>
              <w:t>Kroatologija</w:t>
            </w:r>
            <w:proofErr w:type="spellEnd"/>
          </w:p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 xml:space="preserve">    magistar edukacije </w:t>
            </w:r>
            <w:proofErr w:type="spellStart"/>
            <w:r w:rsidRPr="00344EF2">
              <w:rPr>
                <w:rFonts w:ascii="Arial" w:hAnsi="Arial" w:cs="Arial"/>
                <w:i/>
                <w:iCs/>
                <w:color w:val="000000"/>
              </w:rPr>
              <w:t>kroatologije</w:t>
            </w:r>
            <w:proofErr w:type="spellEnd"/>
          </w:p>
        </w:tc>
      </w:tr>
      <w:tr w:rsidR="00344EF2" w:rsidRPr="00344EF2" w:rsidTr="00344EF2">
        <w:trPr>
          <w:trHeight w:val="174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Hrvatski jezik i književnosti</w:t>
            </w:r>
          </w:p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smjerovi: znanstveni, opći</w:t>
            </w:r>
          </w:p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kroatistički, knjižničarstvo,</w:t>
            </w:r>
          </w:p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kulturološki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    magistar hrvatskoga jezika i književnosti</w:t>
            </w:r>
          </w:p>
        </w:tc>
      </w:tr>
      <w:tr w:rsidR="00344EF2" w:rsidRPr="00344EF2" w:rsidTr="00344EF2">
        <w:trPr>
          <w:trHeight w:val="9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Kroatistika</w:t>
            </w:r>
          </w:p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smjerovi: jezikoslovni, književni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    magistar kroatistike</w:t>
            </w:r>
          </w:p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    magistar hrvatskoga jezika i književnosti</w:t>
            </w:r>
          </w:p>
        </w:tc>
      </w:tr>
      <w:tr w:rsidR="00344EF2" w:rsidRPr="00344EF2" w:rsidTr="00344EF2">
        <w:trPr>
          <w:trHeight w:val="9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color w:val="000000"/>
              </w:rPr>
              <w:t>– 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    magistar primarnog obrazovanja (Modul Hrvatski jezik razvidan je iz Dopunske isprave o studiju)</w:t>
            </w:r>
          </w:p>
        </w:tc>
      </w:tr>
      <w:tr w:rsidR="00344EF2" w:rsidRPr="00344EF2" w:rsidTr="00344EF2">
        <w:trPr>
          <w:trHeight w:val="9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color w:val="000000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>    diplomirani učitelj razredne nastave s pojačanim programom iz nastavnoga predmeta Hrvatskoga jezika</w:t>
            </w:r>
          </w:p>
        </w:tc>
      </w:tr>
      <w:tr w:rsidR="00344EF2" w:rsidRPr="00344EF2" w:rsidTr="00344EF2">
        <w:trPr>
          <w:trHeight w:val="56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344EF2">
              <w:rPr>
                <w:rFonts w:ascii="Arial" w:hAnsi="Arial" w:cs="Arial"/>
                <w:b/>
                <w:bCs/>
                <w:color w:val="000000"/>
              </w:rPr>
              <w:t>Kroatologija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color w:val="000000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 xml:space="preserve">    magistar </w:t>
            </w:r>
            <w:proofErr w:type="spellStart"/>
            <w:r w:rsidRPr="00344EF2">
              <w:rPr>
                <w:rFonts w:ascii="Arial" w:hAnsi="Arial" w:cs="Arial"/>
                <w:i/>
                <w:iCs/>
                <w:color w:val="000000"/>
              </w:rPr>
              <w:t>kroatologije</w:t>
            </w:r>
            <w:proofErr w:type="spellEnd"/>
          </w:p>
        </w:tc>
      </w:tr>
      <w:tr w:rsidR="00344EF2" w:rsidRPr="00344EF2" w:rsidTr="00344EF2">
        <w:trPr>
          <w:trHeight w:val="1044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Hrvatski jezik i književnost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color w:val="000000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344EF2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344EF2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344EF2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344EF2">
              <w:rPr>
                <w:rFonts w:ascii="Arial" w:hAnsi="Arial" w:cs="Arial"/>
                <w:i/>
                <w:iCs/>
                <w:color w:val="000000"/>
              </w:rPr>
              <w:t>) edukacije hrvatskoga jezika i književnosti</w:t>
            </w:r>
          </w:p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344EF2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344EF2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344EF2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344EF2">
              <w:rPr>
                <w:rFonts w:ascii="Arial" w:hAnsi="Arial" w:cs="Arial"/>
                <w:i/>
                <w:iCs/>
                <w:color w:val="000000"/>
              </w:rPr>
              <w:t>) hrvatskoga jezika i književnosti</w:t>
            </w:r>
          </w:p>
        </w:tc>
      </w:tr>
      <w:tr w:rsidR="00344EF2" w:rsidRPr="00344EF2" w:rsidTr="00344EF2">
        <w:trPr>
          <w:trHeight w:val="104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b/>
                <w:bCs/>
                <w:color w:val="000000"/>
              </w:rPr>
              <w:t>Kroatistika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color w:val="000000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344EF2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344EF2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344EF2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344EF2">
              <w:rPr>
                <w:rFonts w:ascii="Arial" w:hAnsi="Arial" w:cs="Arial"/>
                <w:i/>
                <w:iCs/>
                <w:color w:val="000000"/>
              </w:rPr>
              <w:t xml:space="preserve"> kroatistike)</w:t>
            </w:r>
          </w:p>
          <w:p w:rsidR="00344EF2" w:rsidRPr="00344EF2" w:rsidRDefault="00344EF2" w:rsidP="00344EF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344EF2">
              <w:rPr>
                <w:rFonts w:ascii="Arial" w:hAnsi="Arial" w:cs="Arial"/>
                <w:i/>
                <w:iCs/>
                <w:color w:val="000000"/>
              </w:rPr>
              <w:t xml:space="preserve">    sveučilišni </w:t>
            </w:r>
            <w:proofErr w:type="spellStart"/>
            <w:r w:rsidRPr="00344EF2">
              <w:rPr>
                <w:rFonts w:ascii="Arial" w:hAnsi="Arial" w:cs="Arial"/>
                <w:i/>
                <w:iCs/>
                <w:color w:val="000000"/>
              </w:rPr>
              <w:t>prvostupnik</w:t>
            </w:r>
            <w:proofErr w:type="spellEnd"/>
            <w:r w:rsidRPr="00344EF2"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proofErr w:type="spellStart"/>
            <w:r w:rsidRPr="00344EF2">
              <w:rPr>
                <w:rFonts w:ascii="Arial" w:hAnsi="Arial" w:cs="Arial"/>
                <w:i/>
                <w:iCs/>
                <w:color w:val="000000"/>
              </w:rPr>
              <w:t>baccalaureus</w:t>
            </w:r>
            <w:proofErr w:type="spellEnd"/>
            <w:r w:rsidRPr="00344EF2">
              <w:rPr>
                <w:rFonts w:ascii="Arial" w:hAnsi="Arial" w:cs="Arial"/>
                <w:i/>
                <w:iCs/>
                <w:color w:val="000000"/>
              </w:rPr>
              <w:t>) hrvatskoga jezika i književnosti</w:t>
            </w:r>
          </w:p>
        </w:tc>
      </w:tr>
    </w:tbl>
    <w:p w:rsidR="00AA2611" w:rsidRDefault="00AA261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206E6B" w:rsidRPr="00EC630B" w:rsidRDefault="00344EF2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lastRenderedPageBreak/>
        <w:t>Ra</w:t>
      </w:r>
      <w:r w:rsidR="00206E6B">
        <w:rPr>
          <w:rFonts w:ascii="Arial" w:eastAsia="Times New Roman" w:hAnsi="Arial" w:cs="Arial"/>
          <w:lang w:eastAsia="hr-HR"/>
        </w:rPr>
        <w:t>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</w:t>
      </w:r>
      <w:r w:rsidR="00062D96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zapošljavaju u reguliranoj profesiji u sustavu odgoja i obrazovanja u Republici Hrvatskoj, a kvalifikaciju su stekle izvan Republike Hrvatske, ne mogu se zaposliti u odgojno-obrazovnoj ustanovi temeljem rješenja o priznavanju inozemne obrazovne kvalifikacije koje izdaje Agencija za znanost i visoko obrazovanje već temeljem rješenja o priznavanju inozemne stručne kvalifikacije koje izdaje Ministarstvo znanosti i obrazovanja. Osoba kojoj je rješenjem Ministarstva znanosti i obrazovanja priznata inozemna stručna kvalifikacija kojom se ostvaruje pravo na pristup i obavljanje regulirane profesije nisu dužne ishoditi rješenje Agencije za znanost i visoko obrazovanje za potrebe zapošljavanja u odgojno-obrazovnoj ustanovi (više na poveznici: </w:t>
      </w:r>
      <w:hyperlink r:id="rId5" w:history="1">
        <w:r w:rsidR="006A3558" w:rsidRPr="00A658A9">
          <w:rPr>
            <w:rStyle w:val="Hiperveza"/>
            <w:rFonts w:ascii="Arial" w:hAnsi="Arial" w:cs="Arial"/>
          </w:rPr>
          <w:t>https://mzom.gov.hr/istaknute-teme/odgoj-i-obrzaovanje/priznavanje-inozemnih-strucnih-kvalifikacija-regulirane-profesije/3195</w:t>
        </w:r>
      </w:hyperlink>
      <w:r w:rsidR="006A3558">
        <w:rPr>
          <w:rFonts w:ascii="Arial" w:hAnsi="Arial" w:cs="Arial"/>
          <w:color w:val="000000"/>
        </w:rPr>
        <w:t xml:space="preserve"> 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544A63" w:rsidP="006A318E">
      <w:pPr>
        <w:spacing w:after="0"/>
        <w:jc w:val="both"/>
        <w:rPr>
          <w:rFonts w:ascii="Arial" w:hAnsi="Arial" w:cs="Arial"/>
          <w:color w:val="000000"/>
        </w:rPr>
      </w:pPr>
      <w:hyperlink r:id="rId7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544A63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8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544A63">
      <w:pPr>
        <w:spacing w:after="0"/>
        <w:jc w:val="both"/>
        <w:rPr>
          <w:rFonts w:ascii="Arial" w:hAnsi="Arial" w:cs="Arial"/>
          <w:i/>
          <w:color w:val="000000"/>
        </w:rPr>
      </w:pPr>
      <w:hyperlink r:id="rId9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„za natječ</w:t>
      </w:r>
      <w:r w:rsidR="00AA2611">
        <w:rPr>
          <w:rFonts w:ascii="Arial" w:hAnsi="Arial" w:cs="Arial"/>
          <w:color w:val="000000"/>
        </w:rPr>
        <w:t>aj – učitelj Hrvatskoga jezika</w:t>
      </w:r>
      <w:r>
        <w:rPr>
          <w:rFonts w:ascii="Arial" w:hAnsi="Arial" w:cs="Arial"/>
          <w:color w:val="000000"/>
        </w:rPr>
        <w:t>“.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10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0A1EB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25D31"/>
    <w:rsid w:val="00062D96"/>
    <w:rsid w:val="00067D6A"/>
    <w:rsid w:val="000A1EB3"/>
    <w:rsid w:val="000B0C40"/>
    <w:rsid w:val="00156649"/>
    <w:rsid w:val="00190270"/>
    <w:rsid w:val="001D64FE"/>
    <w:rsid w:val="00206E6B"/>
    <w:rsid w:val="0025777A"/>
    <w:rsid w:val="00272200"/>
    <w:rsid w:val="002934CD"/>
    <w:rsid w:val="00296E16"/>
    <w:rsid w:val="00313110"/>
    <w:rsid w:val="00340CD7"/>
    <w:rsid w:val="00344EF2"/>
    <w:rsid w:val="003A120E"/>
    <w:rsid w:val="0042008C"/>
    <w:rsid w:val="004443BB"/>
    <w:rsid w:val="004902C3"/>
    <w:rsid w:val="004C4A7A"/>
    <w:rsid w:val="004D4B7B"/>
    <w:rsid w:val="00502FC8"/>
    <w:rsid w:val="0051407B"/>
    <w:rsid w:val="00522448"/>
    <w:rsid w:val="00540EFB"/>
    <w:rsid w:val="00544A63"/>
    <w:rsid w:val="006711C9"/>
    <w:rsid w:val="006A318E"/>
    <w:rsid w:val="006A3558"/>
    <w:rsid w:val="006B1ED0"/>
    <w:rsid w:val="00760BFD"/>
    <w:rsid w:val="00784918"/>
    <w:rsid w:val="007D6EF6"/>
    <w:rsid w:val="007F1E74"/>
    <w:rsid w:val="00891FD7"/>
    <w:rsid w:val="008C3A23"/>
    <w:rsid w:val="00914621"/>
    <w:rsid w:val="009314BA"/>
    <w:rsid w:val="00972978"/>
    <w:rsid w:val="00997211"/>
    <w:rsid w:val="009A2ED5"/>
    <w:rsid w:val="009A3FD9"/>
    <w:rsid w:val="00A12263"/>
    <w:rsid w:val="00A67ECC"/>
    <w:rsid w:val="00AA2611"/>
    <w:rsid w:val="00AF7618"/>
    <w:rsid w:val="00BB16C9"/>
    <w:rsid w:val="00C00BFF"/>
    <w:rsid w:val="00C276A6"/>
    <w:rsid w:val="00D656B1"/>
    <w:rsid w:val="00E1137B"/>
    <w:rsid w:val="00E465D3"/>
    <w:rsid w:val="00EC630B"/>
    <w:rsid w:val="00ED24A1"/>
    <w:rsid w:val="00F5040F"/>
    <w:rsid w:val="00F576BB"/>
    <w:rsid w:val="00F649D2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3CA9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petar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zom.gov.hr/istaknute-teme/odgoj-i-obrzaovanje/priznavanje-inozemnih-strucnih-kvalifikacija-regulirane-profesije/3195" TargetMode="External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TAJNICA/Downloads/Pravilnik_o_postupku_zaposljavanja_te_procjeni_i_vrednovanju_kandidata_za_zaposljavanje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5</cp:revision>
  <cp:lastPrinted>2025-10-13T07:19:00Z</cp:lastPrinted>
  <dcterms:created xsi:type="dcterms:W3CDTF">2025-10-13T07:14:00Z</dcterms:created>
  <dcterms:modified xsi:type="dcterms:W3CDTF">2025-10-13T08:07:00Z</dcterms:modified>
</cp:coreProperties>
</file>